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A5BD" w14:textId="77777777" w:rsidR="005E6642" w:rsidRDefault="002E709A">
      <w:pPr>
        <w:pStyle w:val="Heading1"/>
        <w:spacing w:before="28" w:line="413" w:lineRule="exact"/>
        <w:jc w:val="center"/>
        <w:rPr>
          <w:b w:val="0"/>
          <w:bCs w:val="0"/>
        </w:rPr>
      </w:pPr>
      <w:r>
        <w:t xml:space="preserve">Job </w:t>
      </w:r>
      <w:r>
        <w:rPr>
          <w:spacing w:val="-1"/>
        </w:rPr>
        <w:t>Opportunity</w:t>
      </w:r>
    </w:p>
    <w:p w14:paraId="02E20FCB" w14:textId="77777777" w:rsidR="005E6642" w:rsidRDefault="002E709A">
      <w:pPr>
        <w:ind w:left="1655" w:right="1591"/>
        <w:jc w:val="center"/>
        <w:rPr>
          <w:rFonts w:ascii="Times New Roman" w:eastAsia="Times New Roman" w:hAnsi="Times New Roman" w:cs="Times New Roman"/>
          <w:sz w:val="36"/>
          <w:szCs w:val="36"/>
        </w:rPr>
      </w:pPr>
      <w:r>
        <w:rPr>
          <w:rFonts w:ascii="Times New Roman"/>
          <w:b/>
          <w:spacing w:val="-1"/>
          <w:sz w:val="36"/>
        </w:rPr>
        <w:t>Summit</w:t>
      </w:r>
      <w:r>
        <w:rPr>
          <w:rFonts w:ascii="Times New Roman"/>
          <w:b/>
          <w:spacing w:val="1"/>
          <w:sz w:val="36"/>
        </w:rPr>
        <w:t xml:space="preserve"> </w:t>
      </w:r>
      <w:r>
        <w:rPr>
          <w:rFonts w:ascii="Times New Roman"/>
          <w:b/>
          <w:spacing w:val="-1"/>
          <w:sz w:val="36"/>
        </w:rPr>
        <w:t>County</w:t>
      </w:r>
      <w:r>
        <w:rPr>
          <w:rFonts w:ascii="Times New Roman"/>
          <w:b/>
          <w:spacing w:val="3"/>
          <w:sz w:val="36"/>
        </w:rPr>
        <w:t xml:space="preserve"> </w:t>
      </w:r>
      <w:r>
        <w:rPr>
          <w:rFonts w:ascii="Times New Roman"/>
          <w:b/>
          <w:spacing w:val="-1"/>
          <w:sz w:val="36"/>
        </w:rPr>
        <w:t>Court</w:t>
      </w:r>
      <w:r>
        <w:rPr>
          <w:rFonts w:ascii="Times New Roman"/>
          <w:b/>
          <w:spacing w:val="1"/>
          <w:sz w:val="36"/>
        </w:rPr>
        <w:t xml:space="preserve"> </w:t>
      </w:r>
      <w:r>
        <w:rPr>
          <w:rFonts w:ascii="Times New Roman"/>
          <w:b/>
          <w:sz w:val="36"/>
        </w:rPr>
        <w:t>of</w:t>
      </w:r>
      <w:r>
        <w:rPr>
          <w:rFonts w:ascii="Times New Roman"/>
          <w:b/>
          <w:spacing w:val="1"/>
          <w:sz w:val="36"/>
        </w:rPr>
        <w:t xml:space="preserve"> </w:t>
      </w:r>
      <w:r>
        <w:rPr>
          <w:rFonts w:ascii="Times New Roman"/>
          <w:b/>
          <w:spacing w:val="-1"/>
          <w:sz w:val="36"/>
        </w:rPr>
        <w:t>Common</w:t>
      </w:r>
      <w:r>
        <w:rPr>
          <w:rFonts w:ascii="Times New Roman"/>
          <w:b/>
          <w:sz w:val="36"/>
        </w:rPr>
        <w:t xml:space="preserve"> Pleas</w:t>
      </w:r>
      <w:r>
        <w:rPr>
          <w:rFonts w:ascii="Times New Roman"/>
          <w:b/>
          <w:spacing w:val="25"/>
          <w:sz w:val="36"/>
        </w:rPr>
        <w:t xml:space="preserve"> </w:t>
      </w:r>
      <w:r>
        <w:rPr>
          <w:rFonts w:ascii="Times New Roman"/>
          <w:b/>
          <w:spacing w:val="-1"/>
          <w:sz w:val="36"/>
        </w:rPr>
        <w:t>Domestic</w:t>
      </w:r>
      <w:r>
        <w:rPr>
          <w:rFonts w:ascii="Times New Roman"/>
          <w:b/>
          <w:spacing w:val="2"/>
          <w:sz w:val="36"/>
        </w:rPr>
        <w:t xml:space="preserve"> </w:t>
      </w:r>
      <w:r>
        <w:rPr>
          <w:rFonts w:ascii="Times New Roman"/>
          <w:b/>
          <w:spacing w:val="-1"/>
          <w:sz w:val="36"/>
        </w:rPr>
        <w:t>Relations</w:t>
      </w:r>
      <w:r>
        <w:rPr>
          <w:rFonts w:ascii="Times New Roman"/>
          <w:b/>
          <w:sz w:val="36"/>
        </w:rPr>
        <w:t xml:space="preserve"> </w:t>
      </w:r>
      <w:r>
        <w:rPr>
          <w:rFonts w:ascii="Times New Roman"/>
          <w:b/>
          <w:spacing w:val="-1"/>
          <w:sz w:val="36"/>
        </w:rPr>
        <w:t>Division</w:t>
      </w:r>
    </w:p>
    <w:p w14:paraId="358480D7" w14:textId="00E860A9" w:rsidR="005E6642" w:rsidRDefault="002E709A">
      <w:pPr>
        <w:tabs>
          <w:tab w:val="left" w:pos="1808"/>
        </w:tabs>
        <w:spacing w:before="271"/>
        <w:ind w:left="100"/>
        <w:rPr>
          <w:rFonts w:ascii="Times New Roman" w:eastAsia="Times New Roman" w:hAnsi="Times New Roman" w:cs="Times New Roman"/>
          <w:sz w:val="24"/>
          <w:szCs w:val="24"/>
        </w:rPr>
      </w:pPr>
      <w:r>
        <w:rPr>
          <w:rFonts w:ascii="Times New Roman"/>
          <w:b/>
          <w:spacing w:val="-1"/>
          <w:sz w:val="24"/>
        </w:rPr>
        <w:t>Classification:</w:t>
      </w:r>
      <w:r>
        <w:rPr>
          <w:rFonts w:ascii="Times New Roman"/>
          <w:b/>
          <w:spacing w:val="-1"/>
          <w:sz w:val="24"/>
        </w:rPr>
        <w:tab/>
      </w:r>
      <w:r w:rsidRPr="002E0A60">
        <w:rPr>
          <w:rFonts w:ascii="Times New Roman"/>
          <w:b/>
          <w:bCs/>
          <w:spacing w:val="-1"/>
          <w:sz w:val="24"/>
        </w:rPr>
        <w:t>Court</w:t>
      </w:r>
      <w:r w:rsidRPr="002E0A60">
        <w:rPr>
          <w:rFonts w:ascii="Times New Roman"/>
          <w:b/>
          <w:bCs/>
          <w:sz w:val="24"/>
        </w:rPr>
        <w:t xml:space="preserve"> </w:t>
      </w:r>
      <w:r w:rsidR="00DA0A4E" w:rsidRPr="002E0A60">
        <w:rPr>
          <w:rFonts w:ascii="Times New Roman"/>
          <w:b/>
          <w:bCs/>
          <w:spacing w:val="-1"/>
          <w:sz w:val="24"/>
        </w:rPr>
        <w:t xml:space="preserve">Typist </w:t>
      </w:r>
      <w:r w:rsidR="00DA0A4E" w:rsidRPr="002E0A60">
        <w:rPr>
          <w:rFonts w:ascii="Times New Roman"/>
          <w:b/>
          <w:bCs/>
          <w:spacing w:val="-1"/>
          <w:sz w:val="24"/>
        </w:rPr>
        <w:t>–</w:t>
      </w:r>
      <w:r w:rsidR="00DA0A4E" w:rsidRPr="002E0A60">
        <w:rPr>
          <w:rFonts w:ascii="Times New Roman"/>
          <w:b/>
          <w:bCs/>
          <w:spacing w:val="-1"/>
          <w:sz w:val="24"/>
        </w:rPr>
        <w:t xml:space="preserve"> Part Time</w:t>
      </w:r>
    </w:p>
    <w:p w14:paraId="374F8463" w14:textId="77777777" w:rsidR="005E6642" w:rsidRDefault="005E6642">
      <w:pPr>
        <w:rPr>
          <w:rFonts w:ascii="Times New Roman" w:eastAsia="Times New Roman" w:hAnsi="Times New Roman" w:cs="Times New Roman"/>
          <w:sz w:val="24"/>
          <w:szCs w:val="24"/>
        </w:rPr>
      </w:pPr>
    </w:p>
    <w:p w14:paraId="2B4567F8" w14:textId="6176B667" w:rsidR="00BB45D3" w:rsidRDefault="00DA0A4E">
      <w:pPr>
        <w:pStyle w:val="BodyText"/>
        <w:ind w:right="117"/>
      </w:pPr>
      <w:r>
        <w:rPr>
          <w:b/>
          <w:spacing w:val="-1"/>
        </w:rPr>
        <w:t>Pay</w:t>
      </w:r>
      <w:r w:rsidR="002E709A">
        <w:rPr>
          <w:b/>
        </w:rPr>
        <w:t xml:space="preserve"> </w:t>
      </w:r>
      <w:r w:rsidR="002E709A">
        <w:rPr>
          <w:b/>
          <w:spacing w:val="-1"/>
        </w:rPr>
        <w:t>Range</w:t>
      </w:r>
      <w:r w:rsidR="000D2088">
        <w:rPr>
          <w:b/>
          <w:spacing w:val="-1"/>
        </w:rPr>
        <w:t>:</w:t>
      </w:r>
      <w:r w:rsidR="000D2088" w:rsidRPr="000D2088">
        <w:rPr>
          <w:bCs/>
        </w:rPr>
        <w:t xml:space="preserve"> </w:t>
      </w:r>
      <w:r w:rsidR="000D2088">
        <w:rPr>
          <w:bCs/>
          <w:spacing w:val="59"/>
        </w:rPr>
        <w:t>$</w:t>
      </w:r>
      <w:r w:rsidR="000D2088">
        <w:rPr>
          <w:bCs/>
          <w:spacing w:val="-1"/>
        </w:rPr>
        <w:t>20</w:t>
      </w:r>
      <w:r w:rsidR="00BB45D3">
        <w:t>/</w:t>
      </w:r>
      <w:r w:rsidR="000D2088">
        <w:t>hr.</w:t>
      </w:r>
      <w:r w:rsidR="00BB45D3">
        <w:t xml:space="preserve">  to $</w:t>
      </w:r>
      <w:r w:rsidR="000D2088">
        <w:t>22</w:t>
      </w:r>
      <w:r w:rsidR="00BB45D3">
        <w:t>/</w:t>
      </w:r>
      <w:r w:rsidR="000D2088">
        <w:t>hr.</w:t>
      </w:r>
      <w:r w:rsidR="00BB45D3">
        <w:t xml:space="preserve"> </w:t>
      </w:r>
      <w:r>
        <w:t>– 24 hours per week</w:t>
      </w:r>
    </w:p>
    <w:p w14:paraId="20B26D10" w14:textId="5720980C" w:rsidR="005E6642" w:rsidRDefault="002E709A">
      <w:pPr>
        <w:ind w:left="100"/>
        <w:rPr>
          <w:rFonts w:ascii="Times New Roman" w:eastAsia="Times New Roman" w:hAnsi="Times New Roman" w:cs="Times New Roman"/>
          <w:sz w:val="24"/>
          <w:szCs w:val="24"/>
        </w:rPr>
      </w:pPr>
      <w:r>
        <w:rPr>
          <w:rFonts w:ascii="Times New Roman"/>
          <w:b/>
          <w:spacing w:val="-1"/>
          <w:sz w:val="24"/>
        </w:rPr>
        <w:t>Office</w:t>
      </w:r>
      <w:r w:rsidR="000D2088">
        <w:rPr>
          <w:rFonts w:ascii="Times New Roman"/>
          <w:b/>
          <w:spacing w:val="-1"/>
          <w:sz w:val="24"/>
        </w:rPr>
        <w:t>:</w:t>
      </w:r>
      <w:r w:rsidR="000D2088">
        <w:rPr>
          <w:rFonts w:ascii="Times New Roman"/>
          <w:b/>
          <w:sz w:val="24"/>
        </w:rPr>
        <w:t xml:space="preserve"> </w:t>
      </w:r>
      <w:r w:rsidR="000D2088" w:rsidRPr="000D2088">
        <w:rPr>
          <w:rFonts w:ascii="Times New Roman"/>
          <w:bCs/>
          <w:spacing w:val="59"/>
          <w:sz w:val="24"/>
        </w:rPr>
        <w:t>Domestic</w:t>
      </w:r>
      <w:r w:rsidRPr="000D2088">
        <w:rPr>
          <w:rFonts w:ascii="Times New Roman"/>
          <w:bCs/>
          <w:spacing w:val="-1"/>
          <w:sz w:val="24"/>
        </w:rPr>
        <w:t xml:space="preserve"> Relations</w:t>
      </w:r>
      <w:r w:rsidRPr="000D2088">
        <w:rPr>
          <w:rFonts w:ascii="Times New Roman"/>
          <w:bCs/>
          <w:sz w:val="24"/>
        </w:rPr>
        <w:t xml:space="preserve"> </w:t>
      </w:r>
      <w:r w:rsidRPr="000D2088">
        <w:rPr>
          <w:rFonts w:ascii="Times New Roman"/>
          <w:bCs/>
          <w:spacing w:val="-1"/>
          <w:sz w:val="24"/>
        </w:rPr>
        <w:t>Court</w:t>
      </w:r>
    </w:p>
    <w:p w14:paraId="780EC73A" w14:textId="77777777" w:rsidR="005E6642" w:rsidRDefault="002E709A">
      <w:pPr>
        <w:pStyle w:val="BodyText"/>
        <w:rPr>
          <w:spacing w:val="-1"/>
        </w:rPr>
      </w:pPr>
      <w:r>
        <w:rPr>
          <w:b/>
          <w:spacing w:val="-1"/>
        </w:rPr>
        <w:t>Location:</w:t>
      </w:r>
      <w:r>
        <w:rPr>
          <w:b/>
          <w:spacing w:val="59"/>
        </w:rPr>
        <w:t xml:space="preserve"> </w:t>
      </w:r>
      <w:r>
        <w:t xml:space="preserve">Summit </w:t>
      </w:r>
      <w:r>
        <w:rPr>
          <w:spacing w:val="-1"/>
        </w:rPr>
        <w:t>County</w:t>
      </w:r>
      <w:r>
        <w:rPr>
          <w:spacing w:val="-5"/>
        </w:rPr>
        <w:t xml:space="preserve"> </w:t>
      </w:r>
      <w:r>
        <w:rPr>
          <w:spacing w:val="-1"/>
        </w:rPr>
        <w:t xml:space="preserve">Courthouse </w:t>
      </w:r>
      <w:r>
        <w:t xml:space="preserve">205 S. High </w:t>
      </w:r>
      <w:r>
        <w:rPr>
          <w:spacing w:val="-1"/>
        </w:rPr>
        <w:t>Street,</w:t>
      </w:r>
      <w:r>
        <w:t xml:space="preserve"> </w:t>
      </w:r>
      <w:r>
        <w:rPr>
          <w:spacing w:val="-1"/>
        </w:rPr>
        <w:t>Akron,</w:t>
      </w:r>
      <w:r>
        <w:t xml:space="preserve"> </w:t>
      </w:r>
      <w:r>
        <w:rPr>
          <w:spacing w:val="-1"/>
        </w:rPr>
        <w:t>Ohio</w:t>
      </w:r>
      <w:r w:rsidR="00BB45D3">
        <w:rPr>
          <w:spacing w:val="-1"/>
        </w:rPr>
        <w:t xml:space="preserve"> 44308</w:t>
      </w:r>
    </w:p>
    <w:p w14:paraId="69FDFE68" w14:textId="77777777" w:rsidR="00BB45D3" w:rsidRDefault="00BB45D3">
      <w:pPr>
        <w:pStyle w:val="BodyText"/>
      </w:pPr>
    </w:p>
    <w:p w14:paraId="5015C774" w14:textId="77777777" w:rsidR="005E6642" w:rsidRDefault="00BB45D3" w:rsidP="00BB45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THIS IS </w:t>
      </w:r>
      <w:r w:rsidRPr="00BB45D3">
        <w:rPr>
          <w:rFonts w:ascii="Times New Roman" w:eastAsia="Times New Roman" w:hAnsi="Times New Roman" w:cs="Times New Roman"/>
          <w:b/>
          <w:sz w:val="24"/>
          <w:szCs w:val="24"/>
          <w:u w:val="single"/>
        </w:rPr>
        <w:t>NOT</w:t>
      </w:r>
      <w:r>
        <w:rPr>
          <w:rFonts w:ascii="Times New Roman" w:eastAsia="Times New Roman" w:hAnsi="Times New Roman" w:cs="Times New Roman"/>
          <w:sz w:val="24"/>
          <w:szCs w:val="24"/>
        </w:rPr>
        <w:t xml:space="preserve"> A REMOTE POSITION</w:t>
      </w:r>
    </w:p>
    <w:p w14:paraId="6E9187A7" w14:textId="77777777" w:rsidR="00BB45D3" w:rsidRDefault="00BB45D3">
      <w:pPr>
        <w:rPr>
          <w:rFonts w:ascii="Times New Roman" w:eastAsia="Times New Roman" w:hAnsi="Times New Roman" w:cs="Times New Roman"/>
          <w:sz w:val="24"/>
          <w:szCs w:val="24"/>
        </w:rPr>
      </w:pPr>
    </w:p>
    <w:p w14:paraId="600DFBB1" w14:textId="3C8A1ECE" w:rsidR="005E6642" w:rsidRDefault="002E709A">
      <w:pPr>
        <w:pStyle w:val="BodyText"/>
        <w:ind w:right="117"/>
      </w:pPr>
      <w:r>
        <w:rPr>
          <w:b/>
          <w:spacing w:val="-1"/>
        </w:rPr>
        <w:t>Hours:</w:t>
      </w:r>
      <w:r>
        <w:rPr>
          <w:b/>
          <w:spacing w:val="59"/>
        </w:rPr>
        <w:t xml:space="preserve"> </w:t>
      </w:r>
      <w:r>
        <w:t>Monday</w:t>
      </w:r>
      <w:r>
        <w:rPr>
          <w:spacing w:val="-5"/>
        </w:rPr>
        <w:t xml:space="preserve"> </w:t>
      </w:r>
      <w:r>
        <w:rPr>
          <w:spacing w:val="-1"/>
        </w:rPr>
        <w:t>through</w:t>
      </w:r>
      <w:r>
        <w:rPr>
          <w:spacing w:val="2"/>
        </w:rPr>
        <w:t xml:space="preserve"> </w:t>
      </w:r>
      <w:r>
        <w:t>Friday</w:t>
      </w:r>
      <w:r>
        <w:rPr>
          <w:spacing w:val="-5"/>
        </w:rPr>
        <w:t xml:space="preserve"> </w:t>
      </w:r>
      <w:r>
        <w:t>-</w:t>
      </w:r>
      <w:r>
        <w:rPr>
          <w:spacing w:val="-1"/>
        </w:rPr>
        <w:t xml:space="preserve"> </w:t>
      </w:r>
      <w:r>
        <w:t xml:space="preserve">8:00 </w:t>
      </w:r>
      <w:r>
        <w:rPr>
          <w:spacing w:val="-1"/>
        </w:rPr>
        <w:t>AM</w:t>
      </w:r>
      <w:r>
        <w:t xml:space="preserve"> to 4:00 PM</w:t>
      </w:r>
      <w:r w:rsidR="00BB45D3">
        <w:t xml:space="preserve">. </w:t>
      </w:r>
      <w:r w:rsidR="00DA0A4E">
        <w:t>– 24 hours per week</w:t>
      </w:r>
    </w:p>
    <w:p w14:paraId="137D900B" w14:textId="77777777" w:rsidR="005E6642" w:rsidRDefault="005E6642">
      <w:pPr>
        <w:spacing w:before="5"/>
        <w:rPr>
          <w:rFonts w:ascii="Times New Roman" w:eastAsia="Times New Roman" w:hAnsi="Times New Roman" w:cs="Times New Roman"/>
          <w:sz w:val="24"/>
          <w:szCs w:val="24"/>
        </w:rPr>
      </w:pPr>
    </w:p>
    <w:p w14:paraId="530BA832" w14:textId="77777777" w:rsidR="005E6642" w:rsidRDefault="002E709A">
      <w:pPr>
        <w:pStyle w:val="Heading2"/>
        <w:spacing w:line="274" w:lineRule="exact"/>
        <w:rPr>
          <w:b w:val="0"/>
          <w:bCs w:val="0"/>
        </w:rPr>
      </w:pPr>
      <w:r>
        <w:t xml:space="preserve">To </w:t>
      </w:r>
      <w:r>
        <w:rPr>
          <w:spacing w:val="-1"/>
        </w:rPr>
        <w:t>Apply: Send</w:t>
      </w:r>
      <w:r>
        <w:t xml:space="preserve"> </w:t>
      </w:r>
      <w:r>
        <w:rPr>
          <w:spacing w:val="-1"/>
        </w:rPr>
        <w:t xml:space="preserve">Resume </w:t>
      </w:r>
      <w:r>
        <w:t xml:space="preserve">and </w:t>
      </w:r>
      <w:r>
        <w:rPr>
          <w:spacing w:val="-1"/>
        </w:rPr>
        <w:t>Cover Letter to</w:t>
      </w:r>
      <w:r>
        <w:rPr>
          <w:spacing w:val="2"/>
        </w:rPr>
        <w:t xml:space="preserve"> </w:t>
      </w:r>
      <w:r>
        <w:rPr>
          <w:u w:val="thick" w:color="000000"/>
        </w:rPr>
        <w:t>VIA</w:t>
      </w:r>
      <w:r>
        <w:rPr>
          <w:spacing w:val="-1"/>
          <w:u w:val="thick" w:color="000000"/>
        </w:rPr>
        <w:t xml:space="preserve"> EMAIL</w:t>
      </w:r>
      <w:r>
        <w:rPr>
          <w:u w:val="thick" w:color="000000"/>
        </w:rPr>
        <w:t xml:space="preserve"> </w:t>
      </w:r>
      <w:r>
        <w:rPr>
          <w:spacing w:val="-1"/>
          <w:u w:val="thick" w:color="000000"/>
        </w:rPr>
        <w:t xml:space="preserve">ONLY </w:t>
      </w:r>
      <w:r>
        <w:t>TO:</w:t>
      </w:r>
    </w:p>
    <w:p w14:paraId="01407AD5" w14:textId="77777777" w:rsidR="005E6642" w:rsidRDefault="000D6E17">
      <w:pPr>
        <w:pStyle w:val="BodyText"/>
        <w:ind w:left="2740" w:right="2678" w:hanging="2"/>
        <w:jc w:val="center"/>
      </w:pPr>
      <w:r>
        <w:rPr>
          <w:spacing w:val="-1"/>
        </w:rPr>
        <w:t>Thomas McLaughlin</w:t>
      </w:r>
      <w:r w:rsidR="002E709A">
        <w:rPr>
          <w:spacing w:val="-1"/>
        </w:rPr>
        <w:t>,</w:t>
      </w:r>
      <w:r w:rsidR="002E709A">
        <w:t xml:space="preserve"> </w:t>
      </w:r>
      <w:r w:rsidR="002E709A">
        <w:rPr>
          <w:spacing w:val="-1"/>
        </w:rPr>
        <w:t>Court</w:t>
      </w:r>
      <w:r w:rsidR="002E709A">
        <w:rPr>
          <w:spacing w:val="2"/>
        </w:rPr>
        <w:t xml:space="preserve"> </w:t>
      </w:r>
      <w:r w:rsidR="002E709A">
        <w:rPr>
          <w:spacing w:val="-1"/>
        </w:rPr>
        <w:t>Administrator</w:t>
      </w:r>
      <w:r w:rsidR="002E709A">
        <w:rPr>
          <w:spacing w:val="45"/>
        </w:rPr>
        <w:t xml:space="preserve"> </w:t>
      </w:r>
      <w:r w:rsidR="002E709A">
        <w:t>Summit</w:t>
      </w:r>
      <w:r w:rsidR="002E709A">
        <w:rPr>
          <w:spacing w:val="-2"/>
        </w:rPr>
        <w:t xml:space="preserve"> </w:t>
      </w:r>
      <w:r w:rsidR="002E709A">
        <w:t>County</w:t>
      </w:r>
      <w:r w:rsidR="002E709A">
        <w:rPr>
          <w:spacing w:val="-5"/>
        </w:rPr>
        <w:t xml:space="preserve"> </w:t>
      </w:r>
      <w:r w:rsidR="002E709A">
        <w:rPr>
          <w:spacing w:val="-1"/>
        </w:rPr>
        <w:t>Domestic Relations</w:t>
      </w:r>
      <w:r w:rsidR="002E709A">
        <w:t xml:space="preserve"> </w:t>
      </w:r>
      <w:r w:rsidR="002E709A">
        <w:rPr>
          <w:spacing w:val="-1"/>
        </w:rPr>
        <w:t>Court</w:t>
      </w:r>
      <w:r w:rsidR="002E709A">
        <w:t xml:space="preserve"> </w:t>
      </w:r>
      <w:hyperlink r:id="rId5">
        <w:r w:rsidR="002E709A">
          <w:rPr>
            <w:color w:val="0000FF"/>
            <w:spacing w:val="-1"/>
            <w:u w:val="single" w:color="0000FF"/>
          </w:rPr>
          <w:t>resume@drcourt.org</w:t>
        </w:r>
      </w:hyperlink>
    </w:p>
    <w:p w14:paraId="21B4E9BD" w14:textId="77777777" w:rsidR="005E6642" w:rsidRDefault="005E6642">
      <w:pPr>
        <w:spacing w:before="5"/>
        <w:rPr>
          <w:rFonts w:ascii="Times New Roman" w:eastAsia="Times New Roman" w:hAnsi="Times New Roman" w:cs="Times New Roman"/>
          <w:sz w:val="18"/>
          <w:szCs w:val="18"/>
        </w:rPr>
      </w:pPr>
    </w:p>
    <w:p w14:paraId="3477BF85" w14:textId="3A256FC0" w:rsidR="005E6642" w:rsidRPr="00EE3A11" w:rsidRDefault="002E709A">
      <w:pPr>
        <w:pStyle w:val="Heading2"/>
        <w:spacing w:before="69"/>
        <w:ind w:right="117"/>
        <w:rPr>
          <w:b w:val="0"/>
          <w:bCs w:val="0"/>
          <w:spacing w:val="20"/>
        </w:rPr>
      </w:pPr>
      <w:r w:rsidRPr="00EE3A11">
        <w:rPr>
          <w:spacing w:val="20"/>
        </w:rPr>
        <w:t xml:space="preserve">Deadline for applications: </w:t>
      </w:r>
      <w:r w:rsidR="002E0A60" w:rsidRPr="00EE3A11">
        <w:rPr>
          <w:spacing w:val="20"/>
        </w:rPr>
        <w:t>April 30</w:t>
      </w:r>
      <w:r w:rsidR="002E0A60" w:rsidRPr="00EE3A11">
        <w:rPr>
          <w:spacing w:val="20"/>
          <w:vertAlign w:val="superscript"/>
        </w:rPr>
        <w:t>th</w:t>
      </w:r>
      <w:r w:rsidR="002E0A60" w:rsidRPr="00EE3A11">
        <w:rPr>
          <w:spacing w:val="20"/>
        </w:rPr>
        <w:t xml:space="preserve">, </w:t>
      </w:r>
      <w:proofErr w:type="gramStart"/>
      <w:r w:rsidR="002E0A60" w:rsidRPr="00EE3A11">
        <w:rPr>
          <w:spacing w:val="20"/>
        </w:rPr>
        <w:t>2026</w:t>
      </w:r>
      <w:proofErr w:type="gramEnd"/>
      <w:r w:rsidR="002E0A60" w:rsidRPr="00EE3A11">
        <w:rPr>
          <w:spacing w:val="20"/>
        </w:rPr>
        <w:t xml:space="preserve"> at</w:t>
      </w:r>
      <w:r w:rsidRPr="00EE3A11">
        <w:rPr>
          <w:spacing w:val="20"/>
        </w:rPr>
        <w:t xml:space="preserve"> 4:00 PM although the position may be filled at any time.</w:t>
      </w:r>
    </w:p>
    <w:p w14:paraId="70FB17B5" w14:textId="77777777" w:rsidR="005E6642" w:rsidRDefault="005E6642">
      <w:pPr>
        <w:spacing w:before="7"/>
        <w:rPr>
          <w:rFonts w:ascii="Times New Roman" w:eastAsia="Times New Roman" w:hAnsi="Times New Roman" w:cs="Times New Roman"/>
          <w:b/>
          <w:bCs/>
          <w:sz w:val="23"/>
          <w:szCs w:val="23"/>
        </w:rPr>
      </w:pPr>
    </w:p>
    <w:p w14:paraId="6BC980C3" w14:textId="2C6B4057" w:rsidR="005E6642" w:rsidRDefault="002E709A">
      <w:pPr>
        <w:pStyle w:val="BodyText"/>
        <w:ind w:right="163"/>
      </w:pPr>
      <w:r>
        <w:rPr>
          <w:b/>
        </w:rPr>
        <w:t xml:space="preserve">JOB </w:t>
      </w:r>
      <w:r>
        <w:rPr>
          <w:b/>
          <w:spacing w:val="-1"/>
        </w:rPr>
        <w:t>RESPONSIBILITIES</w:t>
      </w:r>
      <w:r w:rsidR="009C7761">
        <w:rPr>
          <w:spacing w:val="-1"/>
        </w:rPr>
        <w:t>:</w:t>
      </w:r>
      <w:r w:rsidR="009C7761">
        <w:t xml:space="preserve"> Under</w:t>
      </w:r>
      <w:r>
        <w:rPr>
          <w:spacing w:val="-1"/>
        </w:rPr>
        <w:t xml:space="preserve"> direction,</w:t>
      </w:r>
      <w:r>
        <w:t xml:space="preserve"> </w:t>
      </w:r>
      <w:r w:rsidR="009C7761">
        <w:rPr>
          <w:spacing w:val="-1"/>
        </w:rPr>
        <w:t>typ</w:t>
      </w:r>
      <w:r w:rsidR="00AC2BCD">
        <w:rPr>
          <w:spacing w:val="-1"/>
        </w:rPr>
        <w:t>e</w:t>
      </w:r>
      <w:r w:rsidR="009C7761">
        <w:rPr>
          <w:spacing w:val="-1"/>
        </w:rPr>
        <w:t xml:space="preserve"> decisions, orders, miscellaneous pleadings, forms and documents for Judges and Magistrates. Logs receipt of pleadings with pertinent case information, confirm information in documents, e.g., dates, names, numbers. Communicates with judicial officers to resolve any issues/questions related to documents. </w:t>
      </w:r>
      <w:r>
        <w:rPr>
          <w:spacing w:val="2"/>
        </w:rPr>
        <w:t xml:space="preserve"> </w:t>
      </w:r>
      <w:r w:rsidR="00AC2BCD">
        <w:rPr>
          <w:spacing w:val="2"/>
        </w:rPr>
        <w:t xml:space="preserve">Logs completion of </w:t>
      </w:r>
      <w:proofErr w:type="spellStart"/>
      <w:r w:rsidR="00AC2BCD">
        <w:rPr>
          <w:spacing w:val="2"/>
        </w:rPr>
        <w:t>of</w:t>
      </w:r>
      <w:proofErr w:type="spellEnd"/>
      <w:r w:rsidR="00AC2BCD">
        <w:rPr>
          <w:spacing w:val="2"/>
        </w:rPr>
        <w:t xml:space="preserve"> documents and confirms that documents are </w:t>
      </w:r>
      <w:r w:rsidR="00987FAA" w:rsidRPr="00987FAA">
        <w:rPr>
          <w:spacing w:val="2"/>
        </w:rPr>
        <w:t>posted on the Court’s docket</w:t>
      </w:r>
      <w:r w:rsidR="00AC2BCD" w:rsidRPr="00987FAA">
        <w:rPr>
          <w:spacing w:val="2"/>
        </w:rPr>
        <w:t>.</w:t>
      </w:r>
      <w:r w:rsidR="00AC2BCD">
        <w:rPr>
          <w:spacing w:val="2"/>
        </w:rPr>
        <w:t xml:space="preserve"> </w:t>
      </w:r>
      <w:r w:rsidR="009C7761">
        <w:rPr>
          <w:spacing w:val="2"/>
        </w:rPr>
        <w:t>Completes</w:t>
      </w:r>
      <w:r>
        <w:t xml:space="preserve"> a</w:t>
      </w:r>
      <w:r>
        <w:rPr>
          <w:spacing w:val="-1"/>
        </w:rPr>
        <w:t xml:space="preserve"> </w:t>
      </w:r>
      <w:r>
        <w:t>variety</w:t>
      </w:r>
      <w:r>
        <w:rPr>
          <w:spacing w:val="-5"/>
        </w:rPr>
        <w:t xml:space="preserve"> </w:t>
      </w:r>
      <w:r>
        <w:t>of</w:t>
      </w:r>
      <w:r>
        <w:rPr>
          <w:spacing w:val="1"/>
        </w:rPr>
        <w:t xml:space="preserve"> </w:t>
      </w:r>
      <w:r>
        <w:rPr>
          <w:spacing w:val="-1"/>
        </w:rPr>
        <w:t>other clerical</w:t>
      </w:r>
      <w:r>
        <w:t xml:space="preserve"> </w:t>
      </w:r>
      <w:r>
        <w:rPr>
          <w:spacing w:val="-1"/>
        </w:rPr>
        <w:t>tasks</w:t>
      </w:r>
      <w:r w:rsidR="009C7761">
        <w:rPr>
          <w:spacing w:val="-1"/>
        </w:rPr>
        <w:t xml:space="preserve"> </w:t>
      </w:r>
      <w:r>
        <w:t xml:space="preserve">to </w:t>
      </w:r>
      <w:r>
        <w:rPr>
          <w:spacing w:val="-1"/>
        </w:rPr>
        <w:t>assist</w:t>
      </w:r>
      <w:r>
        <w:t xml:space="preserve"> </w:t>
      </w:r>
      <w:r>
        <w:rPr>
          <w:spacing w:val="-1"/>
        </w:rPr>
        <w:t>with</w:t>
      </w:r>
      <w:r>
        <w:t xml:space="preserve"> the</w:t>
      </w:r>
      <w:r>
        <w:rPr>
          <w:spacing w:val="-1"/>
        </w:rPr>
        <w:t xml:space="preserve"> operation</w:t>
      </w:r>
      <w:r>
        <w:t xml:space="preserve"> of</w:t>
      </w:r>
      <w:r>
        <w:rPr>
          <w:spacing w:val="-1"/>
        </w:rPr>
        <w:t xml:space="preserve"> </w:t>
      </w:r>
      <w:r>
        <w:t>the</w:t>
      </w:r>
      <w:r>
        <w:rPr>
          <w:spacing w:val="-1"/>
        </w:rPr>
        <w:t xml:space="preserve"> Court.</w:t>
      </w:r>
      <w:r w:rsidR="00987FAA">
        <w:rPr>
          <w:spacing w:val="60"/>
        </w:rPr>
        <w:t xml:space="preserve"> </w:t>
      </w:r>
      <w:r>
        <w:rPr>
          <w:spacing w:val="-1"/>
        </w:rPr>
        <w:t xml:space="preserve">These </w:t>
      </w:r>
      <w:r>
        <w:t xml:space="preserve">duties </w:t>
      </w:r>
      <w:r>
        <w:rPr>
          <w:spacing w:val="-1"/>
        </w:rPr>
        <w:t xml:space="preserve">are </w:t>
      </w:r>
      <w:r>
        <w:t>exemplary</w:t>
      </w:r>
      <w:r>
        <w:rPr>
          <w:spacing w:val="-5"/>
        </w:rPr>
        <w:t xml:space="preserve"> </w:t>
      </w:r>
      <w:r>
        <w:rPr>
          <w:spacing w:val="-1"/>
        </w:rPr>
        <w:t>and</w:t>
      </w:r>
      <w:r>
        <w:rPr>
          <w:spacing w:val="2"/>
        </w:rPr>
        <w:t xml:space="preserve"> </w:t>
      </w:r>
      <w:r>
        <w:t xml:space="preserve">additional job </w:t>
      </w:r>
      <w:r>
        <w:rPr>
          <w:spacing w:val="-1"/>
        </w:rPr>
        <w:t>duties</w:t>
      </w:r>
      <w:r>
        <w:rPr>
          <w:spacing w:val="69"/>
        </w:rPr>
        <w:t xml:space="preserve"> </w:t>
      </w:r>
      <w:r>
        <w:t>may</w:t>
      </w:r>
      <w:r>
        <w:rPr>
          <w:spacing w:val="-5"/>
        </w:rPr>
        <w:t xml:space="preserve"> </w:t>
      </w:r>
      <w:r>
        <w:rPr>
          <w:spacing w:val="1"/>
        </w:rPr>
        <w:t>be</w:t>
      </w:r>
      <w:r>
        <w:rPr>
          <w:spacing w:val="-1"/>
        </w:rPr>
        <w:t xml:space="preserve"> assigned.</w:t>
      </w:r>
    </w:p>
    <w:p w14:paraId="2C5DA0C4" w14:textId="77777777" w:rsidR="005E6642" w:rsidRDefault="005E6642">
      <w:pPr>
        <w:spacing w:before="5"/>
        <w:rPr>
          <w:rFonts w:ascii="Times New Roman" w:eastAsia="Times New Roman" w:hAnsi="Times New Roman" w:cs="Times New Roman"/>
          <w:sz w:val="24"/>
          <w:szCs w:val="24"/>
        </w:rPr>
      </w:pPr>
    </w:p>
    <w:p w14:paraId="1EED56A6" w14:textId="77777777" w:rsidR="005E6642" w:rsidRDefault="002E709A">
      <w:pPr>
        <w:pStyle w:val="Heading2"/>
        <w:spacing w:line="274" w:lineRule="exact"/>
        <w:rPr>
          <w:b w:val="0"/>
          <w:bCs w:val="0"/>
        </w:rPr>
      </w:pPr>
      <w:r>
        <w:rPr>
          <w:spacing w:val="-1"/>
        </w:rPr>
        <w:t>Essential</w:t>
      </w:r>
      <w:r>
        <w:t xml:space="preserve"> Job </w:t>
      </w:r>
      <w:r>
        <w:rPr>
          <w:spacing w:val="-1"/>
        </w:rPr>
        <w:t>Functions:</w:t>
      </w:r>
    </w:p>
    <w:p w14:paraId="1221D0CF" w14:textId="37B11F2F" w:rsidR="005E6642" w:rsidRDefault="002E709A">
      <w:pPr>
        <w:pStyle w:val="BodyText"/>
        <w:numPr>
          <w:ilvl w:val="0"/>
          <w:numId w:val="1"/>
        </w:numPr>
        <w:tabs>
          <w:tab w:val="left" w:pos="360"/>
        </w:tabs>
        <w:ind w:right="163" w:firstLine="0"/>
      </w:pPr>
      <w:r>
        <w:rPr>
          <w:spacing w:val="-1"/>
        </w:rPr>
        <w:t>Operates</w:t>
      </w:r>
      <w:r>
        <w:t xml:space="preserve"> </w:t>
      </w:r>
      <w:r>
        <w:rPr>
          <w:spacing w:val="-1"/>
        </w:rPr>
        <w:t>computer</w:t>
      </w:r>
      <w:r w:rsidR="00413205">
        <w:rPr>
          <w:spacing w:val="-1"/>
        </w:rPr>
        <w:t xml:space="preserve"> case management program</w:t>
      </w:r>
      <w:r>
        <w:rPr>
          <w:spacing w:val="-1"/>
        </w:rPr>
        <w:t xml:space="preserve"> </w:t>
      </w:r>
      <w:r>
        <w:t>to</w:t>
      </w:r>
      <w:r>
        <w:rPr>
          <w:spacing w:val="2"/>
        </w:rPr>
        <w:t xml:space="preserve"> </w:t>
      </w:r>
      <w:r>
        <w:rPr>
          <w:spacing w:val="-1"/>
        </w:rPr>
        <w:t>enter and</w:t>
      </w:r>
      <w:r>
        <w:rPr>
          <w:spacing w:val="2"/>
        </w:rPr>
        <w:t xml:space="preserve"> </w:t>
      </w:r>
      <w:r>
        <w:rPr>
          <w:spacing w:val="-1"/>
        </w:rPr>
        <w:t xml:space="preserve">retrieve </w:t>
      </w:r>
      <w:r>
        <w:t>case</w:t>
      </w:r>
      <w:r>
        <w:rPr>
          <w:spacing w:val="-1"/>
        </w:rPr>
        <w:t xml:space="preserve"> </w:t>
      </w:r>
      <w:r>
        <w:t>schedule</w:t>
      </w:r>
      <w:r>
        <w:rPr>
          <w:spacing w:val="-1"/>
        </w:rPr>
        <w:t xml:space="preserve"> information,</w:t>
      </w:r>
      <w:r>
        <w:t xml:space="preserve"> </w:t>
      </w:r>
      <w:r>
        <w:rPr>
          <w:spacing w:val="-1"/>
        </w:rPr>
        <w:t>view</w:t>
      </w:r>
      <w:r>
        <w:rPr>
          <w:spacing w:val="1"/>
        </w:rPr>
        <w:t xml:space="preserve"> </w:t>
      </w:r>
      <w:r>
        <w:rPr>
          <w:spacing w:val="-1"/>
        </w:rPr>
        <w:t>and</w:t>
      </w:r>
      <w:r>
        <w:t xml:space="preserve"> </w:t>
      </w:r>
      <w:r>
        <w:rPr>
          <w:spacing w:val="-1"/>
        </w:rPr>
        <w:t>print</w:t>
      </w:r>
      <w:r>
        <w:t xml:space="preserve"> </w:t>
      </w:r>
      <w:r>
        <w:rPr>
          <w:spacing w:val="-1"/>
        </w:rPr>
        <w:t>documents</w:t>
      </w:r>
      <w:r w:rsidR="00413205">
        <w:rPr>
          <w:spacing w:val="-1"/>
        </w:rPr>
        <w:t xml:space="preserve"> </w:t>
      </w:r>
      <w:r>
        <w:rPr>
          <w:spacing w:val="-1"/>
        </w:rPr>
        <w:t>and</w:t>
      </w:r>
      <w:r>
        <w:t xml:space="preserve"> </w:t>
      </w:r>
      <w:r>
        <w:rPr>
          <w:spacing w:val="-1"/>
        </w:rPr>
        <w:t xml:space="preserve">case </w:t>
      </w:r>
      <w:r>
        <w:t>dockets</w:t>
      </w:r>
      <w:r w:rsidR="00413205">
        <w:t xml:space="preserve">. </w:t>
      </w:r>
    </w:p>
    <w:p w14:paraId="39B281DF" w14:textId="138BAC33" w:rsidR="00BB45D3" w:rsidRDefault="00BB45D3" w:rsidP="005D3D7D">
      <w:pPr>
        <w:pStyle w:val="BodyText"/>
        <w:numPr>
          <w:ilvl w:val="0"/>
          <w:numId w:val="1"/>
        </w:numPr>
        <w:tabs>
          <w:tab w:val="left" w:pos="420"/>
        </w:tabs>
        <w:ind w:right="861" w:hanging="10"/>
      </w:pPr>
      <w:r>
        <w:rPr>
          <w:spacing w:val="-1"/>
        </w:rPr>
        <w:t>Operates</w:t>
      </w:r>
      <w:r>
        <w:t xml:space="preserve"> </w:t>
      </w:r>
      <w:r>
        <w:rPr>
          <w:spacing w:val="-1"/>
        </w:rPr>
        <w:t>c</w:t>
      </w:r>
      <w:r w:rsidR="00413205">
        <w:rPr>
          <w:spacing w:val="-1"/>
        </w:rPr>
        <w:t>omputer</w:t>
      </w:r>
      <w:r>
        <w:rPr>
          <w:spacing w:val="1"/>
        </w:rPr>
        <w:t xml:space="preserve"> </w:t>
      </w:r>
      <w:r w:rsidR="00FD336D">
        <w:t>to</w:t>
      </w:r>
      <w:r>
        <w:t xml:space="preserve"> </w:t>
      </w:r>
      <w:r>
        <w:rPr>
          <w:spacing w:val="-1"/>
        </w:rPr>
        <w:t xml:space="preserve">prepare </w:t>
      </w:r>
      <w:r>
        <w:t>a</w:t>
      </w:r>
      <w:r>
        <w:rPr>
          <w:spacing w:val="-1"/>
        </w:rPr>
        <w:t xml:space="preserve"> </w:t>
      </w:r>
      <w:r>
        <w:t>variety</w:t>
      </w:r>
      <w:r>
        <w:rPr>
          <w:spacing w:val="-5"/>
        </w:rPr>
        <w:t xml:space="preserve"> </w:t>
      </w:r>
      <w:r>
        <w:t>of</w:t>
      </w:r>
      <w:r>
        <w:rPr>
          <w:spacing w:val="-1"/>
        </w:rPr>
        <w:t xml:space="preserve"> </w:t>
      </w:r>
      <w:r>
        <w:t xml:space="preserve">documents – </w:t>
      </w:r>
      <w:r>
        <w:rPr>
          <w:spacing w:val="-1"/>
          <w:u w:val="single" w:color="000000"/>
        </w:rPr>
        <w:t>e.g</w:t>
      </w:r>
      <w:r>
        <w:rPr>
          <w:spacing w:val="-1"/>
        </w:rPr>
        <w:t>.</w:t>
      </w:r>
      <w:r>
        <w:rPr>
          <w:spacing w:val="57"/>
        </w:rPr>
        <w:t xml:space="preserve"> </w:t>
      </w:r>
      <w:r>
        <w:rPr>
          <w:spacing w:val="-1"/>
        </w:rPr>
        <w:t>Judgment</w:t>
      </w:r>
      <w:r>
        <w:t xml:space="preserve"> </w:t>
      </w:r>
      <w:proofErr w:type="gramStart"/>
      <w:r>
        <w:rPr>
          <w:spacing w:val="-1"/>
        </w:rPr>
        <w:t>Orders</w:t>
      </w:r>
      <w:r>
        <w:t>;</w:t>
      </w:r>
      <w:proofErr w:type="gramEnd"/>
    </w:p>
    <w:p w14:paraId="25289FCE" w14:textId="66F95B4C" w:rsidR="00413205" w:rsidRDefault="00413205" w:rsidP="005D3D7D">
      <w:pPr>
        <w:pStyle w:val="BodyText"/>
        <w:numPr>
          <w:ilvl w:val="0"/>
          <w:numId w:val="1"/>
        </w:numPr>
        <w:tabs>
          <w:tab w:val="left" w:pos="420"/>
        </w:tabs>
        <w:ind w:right="861" w:hanging="10"/>
      </w:pPr>
      <w:r>
        <w:t xml:space="preserve">Creates and maintains spreadsheets to track </w:t>
      </w:r>
      <w:proofErr w:type="gramStart"/>
      <w:r>
        <w:t>workload;</w:t>
      </w:r>
      <w:proofErr w:type="gramEnd"/>
    </w:p>
    <w:p w14:paraId="102D1B2F" w14:textId="77777777" w:rsidR="005E6642" w:rsidRDefault="002E709A">
      <w:pPr>
        <w:pStyle w:val="BodyText"/>
        <w:numPr>
          <w:ilvl w:val="0"/>
          <w:numId w:val="1"/>
        </w:numPr>
        <w:tabs>
          <w:tab w:val="left" w:pos="420"/>
        </w:tabs>
        <w:ind w:left="419" w:hanging="319"/>
      </w:pPr>
      <w:r>
        <w:rPr>
          <w:spacing w:val="-1"/>
        </w:rPr>
        <w:t>Transports</w:t>
      </w:r>
      <w:r>
        <w:t xml:space="preserve"> </w:t>
      </w:r>
      <w:r>
        <w:rPr>
          <w:spacing w:val="-1"/>
        </w:rPr>
        <w:t>files</w:t>
      </w:r>
      <w:r>
        <w:rPr>
          <w:spacing w:val="2"/>
        </w:rPr>
        <w:t xml:space="preserve"> </w:t>
      </w:r>
      <w:r>
        <w:rPr>
          <w:spacing w:val="-1"/>
        </w:rPr>
        <w:t>and</w:t>
      </w:r>
      <w:r>
        <w:t xml:space="preserve"> documents </w:t>
      </w:r>
      <w:r>
        <w:rPr>
          <w:spacing w:val="-1"/>
        </w:rPr>
        <w:t>within</w:t>
      </w:r>
      <w:r>
        <w:t xml:space="preserve"> the</w:t>
      </w:r>
      <w:r>
        <w:rPr>
          <w:spacing w:val="-1"/>
        </w:rPr>
        <w:t xml:space="preserve"> </w:t>
      </w:r>
      <w:r>
        <w:t>court or</w:t>
      </w:r>
      <w:r>
        <w:rPr>
          <w:spacing w:val="-1"/>
        </w:rPr>
        <w:t xml:space="preserve"> </w:t>
      </w:r>
      <w:r>
        <w:t xml:space="preserve">to </w:t>
      </w:r>
      <w:r>
        <w:rPr>
          <w:spacing w:val="-1"/>
        </w:rPr>
        <w:t xml:space="preserve">other </w:t>
      </w:r>
      <w:proofErr w:type="gramStart"/>
      <w:r>
        <w:rPr>
          <w:spacing w:val="-1"/>
        </w:rPr>
        <w:t>offices;</w:t>
      </w:r>
      <w:proofErr w:type="gramEnd"/>
    </w:p>
    <w:p w14:paraId="267C3CF6" w14:textId="77777777" w:rsidR="00FD336D" w:rsidRDefault="002E709A">
      <w:pPr>
        <w:pStyle w:val="BodyText"/>
        <w:numPr>
          <w:ilvl w:val="0"/>
          <w:numId w:val="1"/>
        </w:numPr>
        <w:tabs>
          <w:tab w:val="left" w:pos="360"/>
        </w:tabs>
        <w:ind w:left="359" w:hanging="259"/>
      </w:pPr>
      <w:r>
        <w:rPr>
          <w:spacing w:val="-1"/>
        </w:rPr>
        <w:t>Operates</w:t>
      </w:r>
      <w:r>
        <w:t xml:space="preserve"> copy</w:t>
      </w:r>
      <w:r>
        <w:rPr>
          <w:spacing w:val="-3"/>
        </w:rPr>
        <w:t xml:space="preserve"> </w:t>
      </w:r>
      <w:r>
        <w:rPr>
          <w:spacing w:val="-1"/>
        </w:rPr>
        <w:t xml:space="preserve">machine </w:t>
      </w:r>
      <w:r>
        <w:t xml:space="preserve">to </w:t>
      </w:r>
      <w:r w:rsidR="00FD336D">
        <w:t xml:space="preserve">fax, scan, </w:t>
      </w:r>
      <w:r>
        <w:rPr>
          <w:spacing w:val="-1"/>
        </w:rPr>
        <w:t>duplicate</w:t>
      </w:r>
      <w:r w:rsidR="00FD336D">
        <w:rPr>
          <w:spacing w:val="-1"/>
        </w:rPr>
        <w:t>, and email</w:t>
      </w:r>
      <w:r>
        <w:rPr>
          <w:spacing w:val="-1"/>
        </w:rPr>
        <w:t xml:space="preserve"> </w:t>
      </w:r>
      <w:proofErr w:type="gramStart"/>
      <w:r>
        <w:t>documents;</w:t>
      </w:r>
      <w:proofErr w:type="gramEnd"/>
      <w:r>
        <w:t xml:space="preserve"> </w:t>
      </w:r>
    </w:p>
    <w:p w14:paraId="086D42C6" w14:textId="65AFDB48" w:rsidR="005E6642" w:rsidRPr="00124A38" w:rsidRDefault="002E709A">
      <w:pPr>
        <w:pStyle w:val="BodyText"/>
        <w:numPr>
          <w:ilvl w:val="0"/>
          <w:numId w:val="1"/>
        </w:numPr>
        <w:tabs>
          <w:tab w:val="left" w:pos="360"/>
        </w:tabs>
        <w:ind w:left="359" w:hanging="259"/>
      </w:pPr>
      <w:r>
        <w:rPr>
          <w:spacing w:val="-1"/>
        </w:rPr>
        <w:t>prepares</w:t>
      </w:r>
      <w:r>
        <w:t xml:space="preserve"> documents </w:t>
      </w:r>
      <w:r>
        <w:rPr>
          <w:spacing w:val="-1"/>
        </w:rPr>
        <w:t xml:space="preserve">for </w:t>
      </w:r>
      <w:proofErr w:type="gramStart"/>
      <w:r>
        <w:rPr>
          <w:spacing w:val="-1"/>
        </w:rPr>
        <w:t>mailing;</w:t>
      </w:r>
      <w:proofErr w:type="gramEnd"/>
    </w:p>
    <w:p w14:paraId="61D4A61E" w14:textId="2DD8DD33" w:rsidR="00124A38" w:rsidRDefault="00124A38">
      <w:pPr>
        <w:pStyle w:val="BodyText"/>
        <w:numPr>
          <w:ilvl w:val="0"/>
          <w:numId w:val="1"/>
        </w:numPr>
        <w:tabs>
          <w:tab w:val="left" w:pos="360"/>
        </w:tabs>
        <w:ind w:left="359" w:hanging="259"/>
      </w:pPr>
      <w:r>
        <w:rPr>
          <w:spacing w:val="-1"/>
        </w:rPr>
        <w:t xml:space="preserve">Updates staff phone </w:t>
      </w:r>
      <w:proofErr w:type="gramStart"/>
      <w:r>
        <w:rPr>
          <w:spacing w:val="-1"/>
        </w:rPr>
        <w:t>list;</w:t>
      </w:r>
      <w:proofErr w:type="gramEnd"/>
    </w:p>
    <w:p w14:paraId="62A752CF" w14:textId="77777777" w:rsidR="005E6642" w:rsidRDefault="002E709A">
      <w:pPr>
        <w:pStyle w:val="BodyText"/>
        <w:numPr>
          <w:ilvl w:val="0"/>
          <w:numId w:val="1"/>
        </w:numPr>
        <w:tabs>
          <w:tab w:val="left" w:pos="360"/>
        </w:tabs>
        <w:ind w:left="359" w:hanging="259"/>
      </w:pPr>
      <w:r>
        <w:rPr>
          <w:spacing w:val="-1"/>
        </w:rPr>
        <w:t>Other duties</w:t>
      </w:r>
      <w:r>
        <w:t xml:space="preserve"> </w:t>
      </w:r>
      <w:r>
        <w:rPr>
          <w:spacing w:val="-1"/>
        </w:rPr>
        <w:t>as</w:t>
      </w:r>
      <w:r>
        <w:rPr>
          <w:spacing w:val="2"/>
        </w:rPr>
        <w:t xml:space="preserve"> </w:t>
      </w:r>
      <w:r>
        <w:rPr>
          <w:spacing w:val="-1"/>
        </w:rPr>
        <w:t xml:space="preserve">assigned </w:t>
      </w:r>
      <w:r>
        <w:rPr>
          <w:spacing w:val="1"/>
        </w:rPr>
        <w:t>by</w:t>
      </w:r>
      <w:r>
        <w:rPr>
          <w:spacing w:val="-5"/>
        </w:rPr>
        <w:t xml:space="preserve"> </w:t>
      </w:r>
      <w:r>
        <w:t>the</w:t>
      </w:r>
      <w:r>
        <w:rPr>
          <w:spacing w:val="-1"/>
        </w:rPr>
        <w:t xml:space="preserve"> court</w:t>
      </w:r>
    </w:p>
    <w:p w14:paraId="4820C7D5" w14:textId="77777777" w:rsidR="005E6642" w:rsidRDefault="005E6642">
      <w:pPr>
        <w:spacing w:before="5"/>
        <w:rPr>
          <w:rFonts w:ascii="Times New Roman" w:eastAsia="Times New Roman" w:hAnsi="Times New Roman" w:cs="Times New Roman"/>
          <w:sz w:val="24"/>
          <w:szCs w:val="24"/>
        </w:rPr>
      </w:pPr>
    </w:p>
    <w:p w14:paraId="2C9F2127" w14:textId="77777777" w:rsidR="005E6642" w:rsidRDefault="002E709A">
      <w:pPr>
        <w:pStyle w:val="Heading2"/>
        <w:spacing w:line="274" w:lineRule="exact"/>
        <w:rPr>
          <w:b w:val="0"/>
          <w:bCs w:val="0"/>
        </w:rPr>
      </w:pPr>
      <w:r>
        <w:rPr>
          <w:spacing w:val="-1"/>
        </w:rPr>
        <w:t>Minimum</w:t>
      </w:r>
      <w:r>
        <w:rPr>
          <w:spacing w:val="-4"/>
        </w:rPr>
        <w:t xml:space="preserve"> </w:t>
      </w:r>
      <w:r>
        <w:rPr>
          <w:spacing w:val="-1"/>
        </w:rPr>
        <w:t>Qualifications:</w:t>
      </w:r>
    </w:p>
    <w:p w14:paraId="6FC7A8C9" w14:textId="4D8085FE" w:rsidR="005E6642" w:rsidRDefault="00BB45D3">
      <w:pPr>
        <w:pStyle w:val="BodyText"/>
        <w:spacing w:line="239" w:lineRule="auto"/>
        <w:ind w:right="78"/>
      </w:pPr>
      <w:r>
        <w:rPr>
          <w:spacing w:val="-1"/>
        </w:rPr>
        <w:t>One to three</w:t>
      </w:r>
      <w:r w:rsidR="002E709A">
        <w:rPr>
          <w:spacing w:val="3"/>
        </w:rPr>
        <w:t xml:space="preserve"> </w:t>
      </w:r>
      <w:r w:rsidR="002E709A">
        <w:rPr>
          <w:spacing w:val="-1"/>
        </w:rPr>
        <w:t>years</w:t>
      </w:r>
      <w:r w:rsidR="002E709A">
        <w:t xml:space="preserve"> </w:t>
      </w:r>
      <w:r>
        <w:t>office</w:t>
      </w:r>
      <w:r w:rsidR="002E709A">
        <w:t xml:space="preserve"> </w:t>
      </w:r>
      <w:r w:rsidR="002E709A">
        <w:rPr>
          <w:spacing w:val="-1"/>
        </w:rPr>
        <w:t>experience;</w:t>
      </w:r>
      <w:r w:rsidR="002E709A">
        <w:t xml:space="preserve"> </w:t>
      </w:r>
      <w:r w:rsidR="002E709A">
        <w:rPr>
          <w:spacing w:val="-1"/>
        </w:rPr>
        <w:t>typing</w:t>
      </w:r>
      <w:r w:rsidR="002E709A">
        <w:rPr>
          <w:spacing w:val="-3"/>
        </w:rPr>
        <w:t xml:space="preserve"> </w:t>
      </w:r>
      <w:r w:rsidR="002E709A">
        <w:rPr>
          <w:spacing w:val="-1"/>
        </w:rPr>
        <w:t>at</w:t>
      </w:r>
      <w:r w:rsidR="002E709A">
        <w:t xml:space="preserve"> </w:t>
      </w:r>
      <w:r w:rsidR="002E709A">
        <w:rPr>
          <w:spacing w:val="-1"/>
        </w:rPr>
        <w:t>least</w:t>
      </w:r>
      <w:r w:rsidR="002E709A">
        <w:t xml:space="preserve"> 40 WPM accurately; </w:t>
      </w:r>
      <w:r w:rsidR="002E709A">
        <w:rPr>
          <w:spacing w:val="-1"/>
        </w:rPr>
        <w:t>excellent</w:t>
      </w:r>
      <w:r w:rsidR="002E709A">
        <w:t xml:space="preserve"> </w:t>
      </w:r>
      <w:r w:rsidR="002E709A">
        <w:rPr>
          <w:spacing w:val="-1"/>
        </w:rPr>
        <w:t>customer service and</w:t>
      </w:r>
      <w:r w:rsidR="002E709A">
        <w:t xml:space="preserve"> </w:t>
      </w:r>
      <w:r w:rsidR="002E709A">
        <w:rPr>
          <w:spacing w:val="-1"/>
        </w:rPr>
        <w:t>communication</w:t>
      </w:r>
      <w:r w:rsidR="002E709A">
        <w:t xml:space="preserve"> skills; proficiency</w:t>
      </w:r>
      <w:r w:rsidR="002E709A">
        <w:rPr>
          <w:spacing w:val="-5"/>
        </w:rPr>
        <w:t xml:space="preserve"> </w:t>
      </w:r>
      <w:r w:rsidR="002E709A">
        <w:t xml:space="preserve">in </w:t>
      </w:r>
      <w:r w:rsidR="002E709A">
        <w:rPr>
          <w:spacing w:val="-1"/>
        </w:rPr>
        <w:t>Microsoft</w:t>
      </w:r>
      <w:r w:rsidR="002E709A">
        <w:t xml:space="preserve"> </w:t>
      </w:r>
      <w:r w:rsidR="005D3D7D">
        <w:t>Office 365 programs</w:t>
      </w:r>
      <w:r w:rsidR="002E709A">
        <w:rPr>
          <w:spacing w:val="-1"/>
        </w:rPr>
        <w:t>.</w:t>
      </w:r>
      <w:r w:rsidR="002E709A">
        <w:rPr>
          <w:spacing w:val="60"/>
        </w:rPr>
        <w:t xml:space="preserve"> </w:t>
      </w:r>
      <w:r w:rsidR="002E709A">
        <w:rPr>
          <w:spacing w:val="-1"/>
        </w:rPr>
        <w:t xml:space="preserve">Prior experience </w:t>
      </w:r>
      <w:r w:rsidR="002E709A">
        <w:t>in the</w:t>
      </w:r>
      <w:r w:rsidR="002E709A">
        <w:rPr>
          <w:spacing w:val="-1"/>
        </w:rPr>
        <w:t xml:space="preserve"> court</w:t>
      </w:r>
      <w:r w:rsidR="002E709A">
        <w:t xml:space="preserve"> </w:t>
      </w:r>
      <w:r w:rsidR="002E709A">
        <w:rPr>
          <w:spacing w:val="-1"/>
        </w:rPr>
        <w:t>system</w:t>
      </w:r>
      <w:r w:rsidR="00FD336D">
        <w:rPr>
          <w:spacing w:val="-1"/>
        </w:rPr>
        <w:t xml:space="preserve"> </w:t>
      </w:r>
      <w:r w:rsidR="002E709A">
        <w:rPr>
          <w:spacing w:val="-1"/>
        </w:rPr>
        <w:t xml:space="preserve">and/or </w:t>
      </w:r>
      <w:r w:rsidR="002E709A">
        <w:t>dealing</w:t>
      </w:r>
      <w:r w:rsidR="002E709A">
        <w:rPr>
          <w:spacing w:val="-3"/>
        </w:rPr>
        <w:t xml:space="preserve"> </w:t>
      </w:r>
      <w:r w:rsidR="002E709A">
        <w:rPr>
          <w:spacing w:val="-1"/>
        </w:rPr>
        <w:t>with</w:t>
      </w:r>
      <w:r w:rsidR="002E709A">
        <w:t xml:space="preserve"> the</w:t>
      </w:r>
      <w:r w:rsidR="002E709A">
        <w:rPr>
          <w:spacing w:val="-1"/>
        </w:rPr>
        <w:t xml:space="preserve"> </w:t>
      </w:r>
      <w:r w:rsidR="002E709A">
        <w:t>public</w:t>
      </w:r>
      <w:r w:rsidR="002E709A">
        <w:rPr>
          <w:spacing w:val="-1"/>
        </w:rPr>
        <w:t xml:space="preserve"> </w:t>
      </w:r>
      <w:r w:rsidR="002E709A">
        <w:t>is a</w:t>
      </w:r>
      <w:r w:rsidR="002E709A">
        <w:rPr>
          <w:spacing w:val="-1"/>
        </w:rPr>
        <w:t xml:space="preserve"> </w:t>
      </w:r>
      <w:r w:rsidR="002E709A">
        <w:t>plus.</w:t>
      </w:r>
    </w:p>
    <w:sectPr w:rsidR="005E6642">
      <w:type w:val="continuous"/>
      <w:pgSz w:w="12240" w:h="15840"/>
      <w:pgMar w:top="24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30956"/>
    <w:multiLevelType w:val="hybridMultilevel"/>
    <w:tmpl w:val="00007AF8"/>
    <w:lvl w:ilvl="0" w:tplc="9BF69D92">
      <w:start w:val="1"/>
      <w:numFmt w:val="decimal"/>
      <w:lvlText w:val="%1)"/>
      <w:lvlJc w:val="left"/>
      <w:pPr>
        <w:ind w:left="100" w:hanging="320"/>
        <w:jc w:val="left"/>
      </w:pPr>
      <w:rPr>
        <w:rFonts w:ascii="Times New Roman" w:eastAsia="Times New Roman" w:hAnsi="Times New Roman" w:hint="default"/>
        <w:sz w:val="24"/>
        <w:szCs w:val="24"/>
      </w:rPr>
    </w:lvl>
    <w:lvl w:ilvl="1" w:tplc="950C596C">
      <w:start w:val="1"/>
      <w:numFmt w:val="bullet"/>
      <w:lvlText w:val="•"/>
      <w:lvlJc w:val="left"/>
      <w:pPr>
        <w:ind w:left="1040" w:hanging="320"/>
      </w:pPr>
      <w:rPr>
        <w:rFonts w:hint="default"/>
      </w:rPr>
    </w:lvl>
    <w:lvl w:ilvl="2" w:tplc="E8BE7CEE">
      <w:start w:val="1"/>
      <w:numFmt w:val="bullet"/>
      <w:lvlText w:val="•"/>
      <w:lvlJc w:val="left"/>
      <w:pPr>
        <w:ind w:left="1980" w:hanging="320"/>
      </w:pPr>
      <w:rPr>
        <w:rFonts w:hint="default"/>
      </w:rPr>
    </w:lvl>
    <w:lvl w:ilvl="3" w:tplc="34BA0C4A">
      <w:start w:val="1"/>
      <w:numFmt w:val="bullet"/>
      <w:lvlText w:val="•"/>
      <w:lvlJc w:val="left"/>
      <w:pPr>
        <w:ind w:left="2920" w:hanging="320"/>
      </w:pPr>
      <w:rPr>
        <w:rFonts w:hint="default"/>
      </w:rPr>
    </w:lvl>
    <w:lvl w:ilvl="4" w:tplc="DCC88FCE">
      <w:start w:val="1"/>
      <w:numFmt w:val="bullet"/>
      <w:lvlText w:val="•"/>
      <w:lvlJc w:val="left"/>
      <w:pPr>
        <w:ind w:left="3860" w:hanging="320"/>
      </w:pPr>
      <w:rPr>
        <w:rFonts w:hint="default"/>
      </w:rPr>
    </w:lvl>
    <w:lvl w:ilvl="5" w:tplc="4B82452C">
      <w:start w:val="1"/>
      <w:numFmt w:val="bullet"/>
      <w:lvlText w:val="•"/>
      <w:lvlJc w:val="left"/>
      <w:pPr>
        <w:ind w:left="4800" w:hanging="320"/>
      </w:pPr>
      <w:rPr>
        <w:rFonts w:hint="default"/>
      </w:rPr>
    </w:lvl>
    <w:lvl w:ilvl="6" w:tplc="0ADE6526">
      <w:start w:val="1"/>
      <w:numFmt w:val="bullet"/>
      <w:lvlText w:val="•"/>
      <w:lvlJc w:val="left"/>
      <w:pPr>
        <w:ind w:left="5740" w:hanging="320"/>
      </w:pPr>
      <w:rPr>
        <w:rFonts w:hint="default"/>
      </w:rPr>
    </w:lvl>
    <w:lvl w:ilvl="7" w:tplc="F94A1050">
      <w:start w:val="1"/>
      <w:numFmt w:val="bullet"/>
      <w:lvlText w:val="•"/>
      <w:lvlJc w:val="left"/>
      <w:pPr>
        <w:ind w:left="6680" w:hanging="320"/>
      </w:pPr>
      <w:rPr>
        <w:rFonts w:hint="default"/>
      </w:rPr>
    </w:lvl>
    <w:lvl w:ilvl="8" w:tplc="3C70FA6C">
      <w:start w:val="1"/>
      <w:numFmt w:val="bullet"/>
      <w:lvlText w:val="•"/>
      <w:lvlJc w:val="left"/>
      <w:pPr>
        <w:ind w:left="7620" w:hanging="320"/>
      </w:pPr>
      <w:rPr>
        <w:rFonts w:hint="default"/>
      </w:rPr>
    </w:lvl>
  </w:abstractNum>
  <w:num w:numId="1" w16cid:durableId="59251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42"/>
    <w:rsid w:val="000D2088"/>
    <w:rsid w:val="000D6E17"/>
    <w:rsid w:val="00124A38"/>
    <w:rsid w:val="00203166"/>
    <w:rsid w:val="00286C20"/>
    <w:rsid w:val="002E0A60"/>
    <w:rsid w:val="002E709A"/>
    <w:rsid w:val="0033571A"/>
    <w:rsid w:val="00413205"/>
    <w:rsid w:val="0055786C"/>
    <w:rsid w:val="005D3D7D"/>
    <w:rsid w:val="005E6642"/>
    <w:rsid w:val="006D0639"/>
    <w:rsid w:val="0081504F"/>
    <w:rsid w:val="008309CD"/>
    <w:rsid w:val="008F4092"/>
    <w:rsid w:val="0098211D"/>
    <w:rsid w:val="00987FAA"/>
    <w:rsid w:val="009C7761"/>
    <w:rsid w:val="00AC2BCD"/>
    <w:rsid w:val="00B801E8"/>
    <w:rsid w:val="00BB45D3"/>
    <w:rsid w:val="00DA0A4E"/>
    <w:rsid w:val="00ED2FC0"/>
    <w:rsid w:val="00EE3A11"/>
    <w:rsid w:val="00FD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9399"/>
  <w15:docId w15:val="{92A564B3-C7B5-461E-8E2B-86BBEDBF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9"/>
      <w:outlineLvl w:val="0"/>
    </w:pPr>
    <w:rPr>
      <w:rFonts w:ascii="Times New Roman" w:eastAsia="Times New Roman" w:hAnsi="Times New Roman"/>
      <w:b/>
      <w:bCs/>
      <w:sz w:val="36"/>
      <w:szCs w:val="36"/>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ume@drcou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309</Words>
  <Characters>1753</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Job Opportunity</vt:lpstr>
    </vt:vector>
  </TitlesOfParts>
  <Company>Summit County Domestic Relations Court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Opportunity</dc:title>
  <dc:creator>Keith Throckmorton</dc:creator>
  <cp:lastModifiedBy>Paul Henry</cp:lastModifiedBy>
  <cp:revision>17</cp:revision>
  <cp:lastPrinted>2026-03-25T12:15:00Z</cp:lastPrinted>
  <dcterms:created xsi:type="dcterms:W3CDTF">2026-03-20T18:05:00Z</dcterms:created>
  <dcterms:modified xsi:type="dcterms:W3CDTF">2026-03-27T12:21:00Z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LastSaved">
    <vt:filetime>2021-12-21T00:00:00Z</vt:filetime>
  </property>
</Properties>
</file>