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B05B4" w14:textId="5BA664B2" w:rsidR="008D5B06" w:rsidRDefault="00CA150A">
      <w:r>
        <w:t>Press Release</w:t>
      </w:r>
    </w:p>
    <w:p w14:paraId="4264DB2E" w14:textId="4BDDBB1A" w:rsidR="00CA150A" w:rsidRPr="00CF79C7" w:rsidRDefault="00CA150A">
      <w:pPr>
        <w:rPr>
          <w:b/>
          <w:bCs/>
        </w:rPr>
      </w:pPr>
      <w:r w:rsidRPr="00CF79C7">
        <w:rPr>
          <w:b/>
          <w:bCs/>
        </w:rPr>
        <w:t>FOR IMMEDIATE RELEASE</w:t>
      </w:r>
    </w:p>
    <w:p w14:paraId="36E18A5B" w14:textId="77777777" w:rsidR="00CA150A" w:rsidRDefault="00CA150A"/>
    <w:p w14:paraId="6F4530B8" w14:textId="46329A79" w:rsidR="00CA150A" w:rsidRDefault="00CA150A" w:rsidP="00CA150A">
      <w:pPr>
        <w:pStyle w:val="Title"/>
        <w:spacing w:after="0"/>
      </w:pPr>
      <w:r w:rsidRPr="00CA150A">
        <w:t>Summit County Invites Community Partners to Bring Family Law Clinics Directly to Local Neighborhoods</w:t>
      </w:r>
    </w:p>
    <w:p w14:paraId="5A499088" w14:textId="77777777" w:rsidR="00CA150A" w:rsidRDefault="00CA150A" w:rsidP="00CA150A">
      <w:pPr>
        <w:pStyle w:val="Heading1"/>
        <w:spacing w:before="0"/>
      </w:pPr>
    </w:p>
    <w:p w14:paraId="02951AA0" w14:textId="1477FDA0" w:rsidR="00CA150A" w:rsidRDefault="00CA150A" w:rsidP="00CA150A">
      <w:pPr>
        <w:pStyle w:val="Heading1"/>
        <w:spacing w:before="0"/>
      </w:pPr>
      <w:r>
        <w:t xml:space="preserve">Court Celebrates </w:t>
      </w:r>
      <w:proofErr w:type="spellStart"/>
      <w:r>
        <w:t>it’s</w:t>
      </w:r>
      <w:proofErr w:type="spellEnd"/>
      <w:r>
        <w:t xml:space="preserve"> fourth year running Family Law Clinic; Continues to build access to Justice</w:t>
      </w:r>
    </w:p>
    <w:p w14:paraId="54CB408B" w14:textId="77777777" w:rsidR="00CA150A" w:rsidRPr="00CA150A" w:rsidRDefault="00CA150A" w:rsidP="00CA150A"/>
    <w:p w14:paraId="21CE44F1" w14:textId="49E3101F" w:rsidR="00CA150A" w:rsidRDefault="00CA150A" w:rsidP="00CA150A">
      <w:r>
        <w:rPr>
          <w:noProof/>
        </w:rPr>
        <w:drawing>
          <wp:inline distT="0" distB="0" distL="0" distR="0" wp14:anchorId="26EE4523" wp14:editId="53BEEE6B">
            <wp:extent cx="5943485" cy="2656936"/>
            <wp:effectExtent l="0" t="0" r="635" b="0"/>
            <wp:docPr id="1786596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96409" name="Picture 1786596409"/>
                    <pic:cNvPicPr/>
                  </pic:nvPicPr>
                  <pic:blipFill rotWithShape="1">
                    <a:blip r:embed="rId7" cstate="print">
                      <a:extLst>
                        <a:ext uri="{28A0092B-C50C-407E-A947-70E740481C1C}">
                          <a14:useLocalDpi xmlns:a14="http://schemas.microsoft.com/office/drawing/2010/main" val="0"/>
                        </a:ext>
                      </a:extLst>
                    </a:blip>
                    <a:srcRect t="16836" b="23559"/>
                    <a:stretch>
                      <a:fillRect/>
                    </a:stretch>
                  </pic:blipFill>
                  <pic:spPr bwMode="auto">
                    <a:xfrm>
                      <a:off x="0" y="0"/>
                      <a:ext cx="5943600" cy="2656988"/>
                    </a:xfrm>
                    <a:prstGeom prst="rect">
                      <a:avLst/>
                    </a:prstGeom>
                    <a:ln>
                      <a:noFill/>
                    </a:ln>
                    <a:extLst>
                      <a:ext uri="{53640926-AAD7-44D8-BBD7-CCE9431645EC}">
                        <a14:shadowObscured xmlns:a14="http://schemas.microsoft.com/office/drawing/2010/main"/>
                      </a:ext>
                    </a:extLst>
                  </pic:spPr>
                </pic:pic>
              </a:graphicData>
            </a:graphic>
          </wp:inline>
        </w:drawing>
      </w:r>
    </w:p>
    <w:p w14:paraId="758142D9" w14:textId="77777777" w:rsidR="00CA150A" w:rsidRDefault="00CA150A" w:rsidP="00CA150A"/>
    <w:p w14:paraId="4125C433" w14:textId="64E9E206" w:rsidR="00CA150A" w:rsidRDefault="00CA150A" w:rsidP="00CA150A">
      <w:pPr>
        <w:spacing w:line="360" w:lineRule="auto"/>
        <w:jc w:val="both"/>
      </w:pPr>
      <w:r w:rsidRPr="00CA150A">
        <w:rPr>
          <w:b/>
          <w:bCs/>
        </w:rPr>
        <w:t>Tuesday, February 10, 2026</w:t>
      </w:r>
      <w:r>
        <w:rPr>
          <w:b/>
          <w:bCs/>
        </w:rPr>
        <w:t xml:space="preserve"> - </w:t>
      </w:r>
      <w:r w:rsidRPr="00CA150A">
        <w:rPr>
          <w:b/>
          <w:bCs/>
        </w:rPr>
        <w:t>Akron, Ohio</w:t>
      </w:r>
      <w:r>
        <w:t xml:space="preserve"> — Following a highly successful 2025 year of community-based Family Law Clinics, the </w:t>
      </w:r>
      <w:r w:rsidRPr="00CA150A">
        <w:rPr>
          <w:b/>
          <w:bCs/>
        </w:rPr>
        <w:t>Summit County Domestic Relations Court</w:t>
      </w:r>
      <w:r>
        <w:t xml:space="preserve"> is inviting organizations across Summit County to partner in </w:t>
      </w:r>
      <w:proofErr w:type="gramStart"/>
      <w:r>
        <w:t xml:space="preserve">this </w:t>
      </w:r>
      <w:proofErr w:type="spellStart"/>
      <w:r>
        <w:t>years</w:t>
      </w:r>
      <w:proofErr w:type="spellEnd"/>
      <w:proofErr w:type="gramEnd"/>
      <w:r>
        <w:t xml:space="preserve"> round of outreach. Community groups are encouraged to invite </w:t>
      </w:r>
      <w:r w:rsidRPr="00CA150A">
        <w:rPr>
          <w:b/>
          <w:bCs/>
        </w:rPr>
        <w:t>Administrative Judge Katarina Cook</w:t>
      </w:r>
      <w:r>
        <w:t xml:space="preserve"> to speak at their venue, or to host the Ohio Justice Bus on site, to bring free family law resources directly to the people they serve.</w:t>
      </w:r>
    </w:p>
    <w:p w14:paraId="3C85E2D2" w14:textId="77777777" w:rsidR="00CA150A" w:rsidRDefault="00CA150A" w:rsidP="00CA150A">
      <w:pPr>
        <w:spacing w:line="360" w:lineRule="auto"/>
        <w:jc w:val="both"/>
      </w:pPr>
    </w:p>
    <w:p w14:paraId="60E4BA88" w14:textId="4AB216DC" w:rsidR="00CA150A" w:rsidRDefault="00CA150A" w:rsidP="00CA150A">
      <w:pPr>
        <w:spacing w:line="360" w:lineRule="auto"/>
        <w:jc w:val="both"/>
      </w:pPr>
      <w:r>
        <w:t xml:space="preserve">In 2025 alone, participation in these clinics grew by more than 50 percent, contributing to a three-year increase of over 70 percent in residents served. This growth reflects not just rising demand, but a proven model that </w:t>
      </w:r>
      <w:proofErr w:type="gramStart"/>
      <w:r>
        <w:t>works:</w:t>
      </w:r>
      <w:proofErr w:type="gramEnd"/>
      <w:r>
        <w:t xml:space="preserve"> meeting families where they are, reducing barriers to access, and creating meaningful connections between the court and the community without adding resources.</w:t>
      </w:r>
    </w:p>
    <w:p w14:paraId="06B23DCC" w14:textId="77777777" w:rsidR="00CA150A" w:rsidRDefault="00CA150A" w:rsidP="00CA150A">
      <w:pPr>
        <w:spacing w:line="360" w:lineRule="auto"/>
        <w:jc w:val="both"/>
      </w:pPr>
    </w:p>
    <w:p w14:paraId="423100DF" w14:textId="32CBAF56" w:rsidR="00CA150A" w:rsidRDefault="00CA150A" w:rsidP="00CA150A">
      <w:pPr>
        <w:spacing w:line="360" w:lineRule="auto"/>
        <w:jc w:val="both"/>
      </w:pPr>
      <w:r>
        <w:lastRenderedPageBreak/>
        <w:t xml:space="preserve">Through </w:t>
      </w:r>
      <w:r w:rsidRPr="00CA150A">
        <w:rPr>
          <w:b/>
          <w:bCs/>
        </w:rPr>
        <w:t>Judge Cook’s</w:t>
      </w:r>
      <w:r>
        <w:t xml:space="preserve"> leadership, the Court has partnered with the </w:t>
      </w:r>
      <w:r w:rsidRPr="00CA150A">
        <w:rPr>
          <w:b/>
          <w:bCs/>
        </w:rPr>
        <w:t>Ohio Justice Bus</w:t>
      </w:r>
      <w:r>
        <w:t>, local community organizations, and the Summit County Family Law Bar to deliver legal help outside the courthouse. Clinics are hosted in familiar, trusted neighborhood spaces such as libraries, community centers, and nonprofit facilities eliminating transportation challenges and saving residents time and expense.</w:t>
      </w:r>
    </w:p>
    <w:p w14:paraId="18DEE412" w14:textId="77777777" w:rsidR="00AA5D33" w:rsidRDefault="00AA5D33" w:rsidP="00CA150A">
      <w:pPr>
        <w:spacing w:line="360" w:lineRule="auto"/>
        <w:jc w:val="both"/>
      </w:pPr>
    </w:p>
    <w:p w14:paraId="0E24567D" w14:textId="6BDC0914" w:rsidR="00CF79C7" w:rsidRPr="00AA5D33" w:rsidRDefault="00CF79C7" w:rsidP="00CF79C7">
      <w:pPr>
        <w:spacing w:line="360" w:lineRule="auto"/>
        <w:ind w:firstLine="720"/>
        <w:jc w:val="both"/>
      </w:pPr>
      <w:r w:rsidRPr="00AA5D33">
        <w:t xml:space="preserve">Check out the 2025 </w:t>
      </w:r>
      <w:r w:rsidR="00AA5D33">
        <w:t>r</w:t>
      </w:r>
      <w:r w:rsidRPr="00AA5D33">
        <w:t xml:space="preserve">ecap video here: </w:t>
      </w:r>
      <w:r w:rsidR="00AA5D33" w:rsidRPr="00AA5D33">
        <w:t>https://drcourt.org/wp/ojb2025/</w:t>
      </w:r>
    </w:p>
    <w:p w14:paraId="382CCF8D" w14:textId="77777777" w:rsidR="00CF79C7" w:rsidRDefault="00CF79C7" w:rsidP="00CA150A">
      <w:pPr>
        <w:spacing w:line="360" w:lineRule="auto"/>
        <w:jc w:val="both"/>
      </w:pPr>
    </w:p>
    <w:p w14:paraId="7E0EB68E" w14:textId="1577CE90" w:rsidR="00CA150A" w:rsidRDefault="00CA150A" w:rsidP="00CA150A">
      <w:pPr>
        <w:spacing w:line="360" w:lineRule="auto"/>
        <w:jc w:val="both"/>
      </w:pPr>
      <w:r>
        <w:t xml:space="preserve">At each Family Law Clinic, residents meet with local attorneys who provide free legal information and guidance. Community </w:t>
      </w:r>
      <w:proofErr w:type="gramStart"/>
      <w:r>
        <w:t>partners—</w:t>
      </w:r>
      <w:proofErr w:type="gramEnd"/>
      <w:r>
        <w:t xml:space="preserve">including nonprofits and social-service </w:t>
      </w:r>
      <w:proofErr w:type="gramStart"/>
      <w:r>
        <w:t>providers</w:t>
      </w:r>
      <w:proofErr w:type="gramEnd"/>
      <w:r>
        <w:t xml:space="preserve"> are present to connect families with housing, healthcare, and financial stability resources. In certain circumstances, the model allows for </w:t>
      </w:r>
      <w:r w:rsidRPr="00CA150A">
        <w:rPr>
          <w:b/>
          <w:bCs/>
        </w:rPr>
        <w:t>same-day hearings with Judge Cook</w:t>
      </w:r>
      <w:r>
        <w:t>, reducing delays and easing the stress caused by prolonged waiting periods.</w:t>
      </w:r>
    </w:p>
    <w:p w14:paraId="38F64D8A" w14:textId="77777777" w:rsidR="00CA150A" w:rsidRDefault="00CA150A" w:rsidP="00CA150A">
      <w:pPr>
        <w:pStyle w:val="Heading1"/>
        <w:spacing w:line="360" w:lineRule="auto"/>
        <w:jc w:val="both"/>
      </w:pPr>
      <w:r>
        <w:t>How the Community Can Get Involved</w:t>
      </w:r>
    </w:p>
    <w:p w14:paraId="5C0972A9" w14:textId="77777777" w:rsidR="00CA150A" w:rsidRDefault="00CA150A" w:rsidP="00CA150A">
      <w:pPr>
        <w:spacing w:line="360" w:lineRule="auto"/>
        <w:jc w:val="both"/>
      </w:pPr>
      <w:r>
        <w:t>The Court is actively seeking community partners to help continue this momentum:</w:t>
      </w:r>
    </w:p>
    <w:p w14:paraId="3F34187B" w14:textId="77777777" w:rsidR="00CA150A" w:rsidRDefault="00CA150A" w:rsidP="00CA150A">
      <w:pPr>
        <w:pStyle w:val="ListParagraph"/>
        <w:numPr>
          <w:ilvl w:val="0"/>
          <w:numId w:val="10"/>
        </w:numPr>
        <w:spacing w:line="360" w:lineRule="auto"/>
        <w:jc w:val="both"/>
      </w:pPr>
      <w:r w:rsidRPr="00CA150A">
        <w:rPr>
          <w:b/>
          <w:bCs/>
        </w:rPr>
        <w:t>Host a Clinic</w:t>
      </w:r>
      <w:r>
        <w:t>: Organizations with space for approximately 30–40 people can host a Family Law Clinic at their location.</w:t>
      </w:r>
    </w:p>
    <w:p w14:paraId="043C5406" w14:textId="77777777" w:rsidR="00CA150A" w:rsidRDefault="00CA150A" w:rsidP="00CA150A">
      <w:pPr>
        <w:pStyle w:val="ListParagraph"/>
        <w:numPr>
          <w:ilvl w:val="0"/>
          <w:numId w:val="10"/>
        </w:numPr>
        <w:spacing w:line="360" w:lineRule="auto"/>
        <w:jc w:val="both"/>
      </w:pPr>
      <w:r w:rsidRPr="00CA150A">
        <w:rPr>
          <w:b/>
          <w:bCs/>
        </w:rPr>
        <w:t>Invite the Conversation</w:t>
      </w:r>
      <w:r>
        <w:t>: Groups without space are encouraged to invite Judge Cook to speak about access to justice, community trust, and innovative court outreach.</w:t>
      </w:r>
    </w:p>
    <w:p w14:paraId="04695011" w14:textId="77777777" w:rsidR="00CA150A" w:rsidRDefault="00CA150A" w:rsidP="00CA150A">
      <w:pPr>
        <w:pStyle w:val="ListParagraph"/>
        <w:numPr>
          <w:ilvl w:val="0"/>
          <w:numId w:val="10"/>
        </w:numPr>
        <w:spacing w:line="360" w:lineRule="auto"/>
        <w:jc w:val="both"/>
      </w:pPr>
      <w:r w:rsidRPr="00CA150A">
        <w:rPr>
          <w:b/>
          <w:bCs/>
        </w:rPr>
        <w:t>Support the Work</w:t>
      </w:r>
      <w:r>
        <w:t>: Attorneys willing to donate just two hours of pro bono time are essential to the success of each clinic.</w:t>
      </w:r>
    </w:p>
    <w:p w14:paraId="189FD953" w14:textId="5DB85A33" w:rsidR="00CA150A" w:rsidRDefault="00CA150A" w:rsidP="00CA150A">
      <w:pPr>
        <w:pStyle w:val="ListParagraph"/>
        <w:numPr>
          <w:ilvl w:val="0"/>
          <w:numId w:val="10"/>
        </w:numPr>
        <w:spacing w:line="360" w:lineRule="auto"/>
        <w:jc w:val="both"/>
      </w:pPr>
      <w:r w:rsidRPr="00CA150A">
        <w:rPr>
          <w:b/>
          <w:bCs/>
        </w:rPr>
        <w:t>Expand the Impact</w:t>
      </w:r>
      <w:r>
        <w:t xml:space="preserve">: Service-oriented organizations are invited to pair clinics with additional </w:t>
      </w:r>
      <w:proofErr w:type="gramStart"/>
      <w:r>
        <w:t>resources—</w:t>
      </w:r>
      <w:proofErr w:type="gramEnd"/>
      <w:r>
        <w:t>housing, health, education, or financial services.</w:t>
      </w:r>
    </w:p>
    <w:p w14:paraId="179BE46F" w14:textId="77777777" w:rsidR="00CA150A" w:rsidRDefault="00CA150A" w:rsidP="00CA150A">
      <w:pPr>
        <w:spacing w:line="360" w:lineRule="auto"/>
        <w:jc w:val="both"/>
      </w:pPr>
    </w:p>
    <w:p w14:paraId="3D9DAE3C" w14:textId="4A3726D9" w:rsidR="00AA5D33" w:rsidRDefault="00CA150A" w:rsidP="00AA5D33">
      <w:pPr>
        <w:spacing w:line="360" w:lineRule="auto"/>
        <w:jc w:val="both"/>
      </w:pPr>
      <w:r>
        <w:t>By working together, Summit County continues to move justice out of the courthouse and into the community—where it can make the greatest impact.</w:t>
      </w:r>
    </w:p>
    <w:p w14:paraId="40B67CF3" w14:textId="2861C7B5" w:rsidR="00CA150A" w:rsidRDefault="00AA5D33" w:rsidP="00AA5D33">
      <w:pPr>
        <w:pStyle w:val="Heading1"/>
        <w:spacing w:line="360" w:lineRule="auto"/>
        <w:jc w:val="both"/>
      </w:pPr>
      <w:r>
        <w:lastRenderedPageBreak/>
        <w:t xml:space="preserve">Media Contact and </w:t>
      </w:r>
      <w:r w:rsidR="00CA150A">
        <w:t>To host, partner, or learn more, contact:</w:t>
      </w:r>
    </w:p>
    <w:p w14:paraId="3F95CAF9" w14:textId="645C36FD" w:rsidR="00CA150A" w:rsidRPr="00CA150A" w:rsidRDefault="00CA150A" w:rsidP="00CA150A">
      <w:pPr>
        <w:spacing w:line="360" w:lineRule="auto"/>
        <w:jc w:val="both"/>
      </w:pPr>
      <w:r w:rsidRPr="00CA150A">
        <w:t>Paul M. Henry</w:t>
      </w:r>
    </w:p>
    <w:p w14:paraId="293C5AE9" w14:textId="5D763608" w:rsidR="00CA150A" w:rsidRDefault="00CA150A" w:rsidP="00CA150A">
      <w:pPr>
        <w:spacing w:line="360" w:lineRule="auto"/>
        <w:jc w:val="both"/>
      </w:pPr>
      <w:r>
        <w:t>Mediator, NCPM | Public Information Officer </w:t>
      </w:r>
    </w:p>
    <w:p w14:paraId="0B785FB5" w14:textId="77777777" w:rsidR="00CA150A" w:rsidRDefault="00CA150A" w:rsidP="00CA150A">
      <w:pPr>
        <w:spacing w:line="360" w:lineRule="auto"/>
        <w:jc w:val="both"/>
      </w:pPr>
      <w:r>
        <w:t>Summit County Domestic Relations Court</w:t>
      </w:r>
    </w:p>
    <w:p w14:paraId="23FC6C09" w14:textId="77777777" w:rsidR="00CA150A" w:rsidRPr="003B2F5C" w:rsidRDefault="00CA150A" w:rsidP="00CA150A">
      <w:pPr>
        <w:spacing w:line="360" w:lineRule="auto"/>
        <w:jc w:val="both"/>
      </w:pPr>
      <w:r>
        <w:t>205 S. High Street, Akron, OH 44308</w:t>
      </w:r>
    </w:p>
    <w:p w14:paraId="773E6D1B" w14:textId="2C3BD936" w:rsidR="00CA150A" w:rsidRPr="00CA150A" w:rsidRDefault="00CA150A" w:rsidP="00CA150A">
      <w:pPr>
        <w:spacing w:line="360" w:lineRule="auto"/>
        <w:jc w:val="both"/>
      </w:pPr>
      <w:r>
        <w:t>(330) 364-7845 | phenry@drcourt.org</w:t>
      </w:r>
    </w:p>
    <w:sectPr w:rsidR="00CA150A" w:rsidRPr="00CA150A" w:rsidSect="008D5B06">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1D014" w14:textId="77777777" w:rsidR="00DF4B02" w:rsidRDefault="00DF4B02" w:rsidP="008D5B06">
      <w:r>
        <w:separator/>
      </w:r>
    </w:p>
  </w:endnote>
  <w:endnote w:type="continuationSeparator" w:id="0">
    <w:p w14:paraId="18955DC1" w14:textId="77777777" w:rsidR="00DF4B02" w:rsidRDefault="00DF4B02" w:rsidP="008D5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1004865"/>
      <w:docPartObj>
        <w:docPartGallery w:val="Page Numbers (Bottom of Page)"/>
        <w:docPartUnique/>
      </w:docPartObj>
    </w:sdtPr>
    <w:sdtEndPr>
      <w:rPr>
        <w:noProof/>
      </w:rPr>
    </w:sdtEndPr>
    <w:sdtContent>
      <w:p w14:paraId="043B3F78" w14:textId="77777777" w:rsidR="008D5B06" w:rsidRDefault="008D5B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FE9A75" w14:textId="77777777" w:rsidR="008D5B06" w:rsidRDefault="008D5B06" w:rsidP="008D5B0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526A2" w14:textId="77777777" w:rsidR="008D5B06" w:rsidRPr="008D5B06" w:rsidRDefault="008D5B06" w:rsidP="008D5B06">
    <w:pPr>
      <w:pStyle w:val="Footer"/>
      <w:pBdr>
        <w:top w:val="single" w:sz="4" w:space="1" w:color="auto"/>
      </w:pBdr>
      <w:jc w:val="center"/>
      <w:rPr>
        <w:sz w:val="18"/>
        <w:szCs w:val="18"/>
      </w:rPr>
    </w:pPr>
    <w:r w:rsidRPr="008D5B06">
      <w:rPr>
        <w:sz w:val="18"/>
        <w:szCs w:val="18"/>
      </w:rPr>
      <w:t>205 S. High Street Akron, Ohio 44308 | www.drcourt.org | (330) 643-2365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4FB1F" w14:textId="77777777" w:rsidR="00DF4B02" w:rsidRDefault="00DF4B02" w:rsidP="008D5B06">
      <w:r>
        <w:separator/>
      </w:r>
    </w:p>
  </w:footnote>
  <w:footnote w:type="continuationSeparator" w:id="0">
    <w:p w14:paraId="4FF12E69" w14:textId="77777777" w:rsidR="00DF4B02" w:rsidRDefault="00DF4B02" w:rsidP="008D5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B1A47" w14:textId="77777777" w:rsidR="008D5B06" w:rsidRDefault="008D5B06">
    <w:pPr>
      <w:pStyle w:val="Header"/>
    </w:pPr>
    <w:r w:rsidRPr="00730880">
      <w:rPr>
        <w:noProof/>
      </w:rPr>
      <w:drawing>
        <wp:anchor distT="0" distB="0" distL="114300" distR="114300" simplePos="0" relativeHeight="251633152" behindDoc="0" locked="0" layoutInCell="1" allowOverlap="1" wp14:anchorId="11321156" wp14:editId="0BE399CA">
          <wp:simplePos x="0" y="0"/>
          <wp:positionH relativeFrom="column">
            <wp:posOffset>-328930</wp:posOffset>
          </wp:positionH>
          <wp:positionV relativeFrom="paragraph">
            <wp:posOffset>-438785</wp:posOffset>
          </wp:positionV>
          <wp:extent cx="3630168" cy="1810512"/>
          <wp:effectExtent l="0" t="0" r="8890" b="0"/>
          <wp:wrapNone/>
          <wp:docPr id="975327719" name="Picture 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62869" name="Picture 3"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0168" cy="18105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BE810" w14:textId="77777777" w:rsidR="008D5B06" w:rsidRDefault="008D5B06">
    <w:pPr>
      <w:pStyle w:val="Header"/>
    </w:pPr>
  </w:p>
  <w:p w14:paraId="70A29895" w14:textId="77777777" w:rsidR="008D5B06" w:rsidRDefault="008D5B06">
    <w:pPr>
      <w:pStyle w:val="Header"/>
    </w:pPr>
  </w:p>
  <w:p w14:paraId="28C4861D" w14:textId="77777777" w:rsidR="008D5B06" w:rsidRDefault="008D5B06">
    <w:pPr>
      <w:pStyle w:val="Header"/>
    </w:pPr>
  </w:p>
  <w:p w14:paraId="1659D54A" w14:textId="77777777" w:rsidR="008D5B06" w:rsidRDefault="008D5B06">
    <w:pPr>
      <w:pStyle w:val="Header"/>
    </w:pPr>
  </w:p>
  <w:p w14:paraId="0F5827B1" w14:textId="77777777" w:rsidR="008D5B06" w:rsidRDefault="008D5B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8DAE9" w14:textId="77777777" w:rsidR="008D5B06" w:rsidRDefault="008D5B06">
    <w:pPr>
      <w:pStyle w:val="Header"/>
    </w:pPr>
    <w:r w:rsidRPr="00730880">
      <w:rPr>
        <w:noProof/>
      </w:rPr>
      <w:drawing>
        <wp:anchor distT="0" distB="0" distL="114300" distR="114300" simplePos="0" relativeHeight="251660800" behindDoc="0" locked="0" layoutInCell="1" allowOverlap="1" wp14:anchorId="1BCA7437" wp14:editId="29FE4FB7">
          <wp:simplePos x="0" y="0"/>
          <wp:positionH relativeFrom="column">
            <wp:posOffset>-328930</wp:posOffset>
          </wp:positionH>
          <wp:positionV relativeFrom="paragraph">
            <wp:posOffset>-438785</wp:posOffset>
          </wp:positionV>
          <wp:extent cx="3630168" cy="1810512"/>
          <wp:effectExtent l="0" t="0" r="8890" b="0"/>
          <wp:wrapNone/>
          <wp:docPr id="1385509534" name="Picture 3"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62869" name="Picture 3" descr="A logo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0168" cy="18105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2FC68" w14:textId="77777777" w:rsidR="008D5B06" w:rsidRDefault="008D5B06">
    <w:pPr>
      <w:pStyle w:val="Header"/>
    </w:pPr>
  </w:p>
  <w:p w14:paraId="3A19DA81" w14:textId="77777777" w:rsidR="008D5B06" w:rsidRDefault="008D5B06">
    <w:pPr>
      <w:pStyle w:val="Header"/>
    </w:pPr>
  </w:p>
  <w:p w14:paraId="0CE04D99" w14:textId="77777777" w:rsidR="008D5B06" w:rsidRDefault="008D5B06">
    <w:pPr>
      <w:pStyle w:val="Header"/>
    </w:pPr>
  </w:p>
  <w:p w14:paraId="140DAC0B" w14:textId="77777777" w:rsidR="008D5B06" w:rsidRDefault="008D5B06">
    <w:pPr>
      <w:pStyle w:val="Header"/>
    </w:pPr>
  </w:p>
  <w:p w14:paraId="6B8DE415" w14:textId="481C4F3D" w:rsidR="008D5B06" w:rsidRDefault="008D5B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55AB0"/>
    <w:multiLevelType w:val="hybridMultilevel"/>
    <w:tmpl w:val="4EEC07D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674EC4"/>
    <w:multiLevelType w:val="hybridMultilevel"/>
    <w:tmpl w:val="1528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14A92"/>
    <w:multiLevelType w:val="multilevel"/>
    <w:tmpl w:val="903E0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26730E"/>
    <w:multiLevelType w:val="hybridMultilevel"/>
    <w:tmpl w:val="98C40BA2"/>
    <w:lvl w:ilvl="0" w:tplc="A156F8A0">
      <w:numFmt w:val="bullet"/>
      <w:lvlText w:val="-"/>
      <w:lvlJc w:val="left"/>
      <w:pPr>
        <w:ind w:left="720" w:hanging="360"/>
      </w:pPr>
      <w:rPr>
        <w:rFonts w:ascii="Garamond" w:eastAsiaTheme="minorHAnsi"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A30DB4"/>
    <w:multiLevelType w:val="multilevel"/>
    <w:tmpl w:val="AF42F6A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15:restartNumberingAfterBreak="0">
    <w:nsid w:val="5DC643C0"/>
    <w:multiLevelType w:val="hybridMultilevel"/>
    <w:tmpl w:val="22068A46"/>
    <w:lvl w:ilvl="0" w:tplc="3E967DC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E6B4BD5"/>
    <w:multiLevelType w:val="multilevel"/>
    <w:tmpl w:val="D00AB052"/>
    <w:lvl w:ilvl="0">
      <w:start w:val="1"/>
      <w:numFmt w:val="decimal"/>
      <w:pStyle w:val="Not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21123457">
    <w:abstractNumId w:val="4"/>
  </w:num>
  <w:num w:numId="2" w16cid:durableId="1310475489">
    <w:abstractNumId w:val="4"/>
  </w:num>
  <w:num w:numId="3" w16cid:durableId="1776167176">
    <w:abstractNumId w:val="4"/>
  </w:num>
  <w:num w:numId="4" w16cid:durableId="39210078">
    <w:abstractNumId w:val="3"/>
  </w:num>
  <w:num w:numId="5" w16cid:durableId="1921132472">
    <w:abstractNumId w:val="5"/>
  </w:num>
  <w:num w:numId="6" w16cid:durableId="1599215190">
    <w:abstractNumId w:val="6"/>
  </w:num>
  <w:num w:numId="7" w16cid:durableId="4128214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6776773">
    <w:abstractNumId w:val="0"/>
  </w:num>
  <w:num w:numId="9" w16cid:durableId="217523218">
    <w:abstractNumId w:val="2"/>
  </w:num>
  <w:num w:numId="10" w16cid:durableId="1855610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A150A"/>
    <w:rsid w:val="00052664"/>
    <w:rsid w:val="000C0DA7"/>
    <w:rsid w:val="00137A80"/>
    <w:rsid w:val="00181D9D"/>
    <w:rsid w:val="002E56F9"/>
    <w:rsid w:val="002F7F95"/>
    <w:rsid w:val="0036147C"/>
    <w:rsid w:val="00382AC0"/>
    <w:rsid w:val="003A2B81"/>
    <w:rsid w:val="004D4C59"/>
    <w:rsid w:val="004F4F78"/>
    <w:rsid w:val="00616355"/>
    <w:rsid w:val="006B28E7"/>
    <w:rsid w:val="006C006F"/>
    <w:rsid w:val="00730A97"/>
    <w:rsid w:val="0074422F"/>
    <w:rsid w:val="007E0AE2"/>
    <w:rsid w:val="00835BF0"/>
    <w:rsid w:val="008C4AEF"/>
    <w:rsid w:val="008D5B06"/>
    <w:rsid w:val="0090054A"/>
    <w:rsid w:val="00913760"/>
    <w:rsid w:val="00972C7A"/>
    <w:rsid w:val="009861EE"/>
    <w:rsid w:val="00997E91"/>
    <w:rsid w:val="009A73BC"/>
    <w:rsid w:val="00A004DB"/>
    <w:rsid w:val="00A65B92"/>
    <w:rsid w:val="00AA3C78"/>
    <w:rsid w:val="00AA5D33"/>
    <w:rsid w:val="00AF2E58"/>
    <w:rsid w:val="00B16707"/>
    <w:rsid w:val="00B9512D"/>
    <w:rsid w:val="00BE7D65"/>
    <w:rsid w:val="00BF1AA1"/>
    <w:rsid w:val="00BF3F4E"/>
    <w:rsid w:val="00CA150A"/>
    <w:rsid w:val="00CA5AE0"/>
    <w:rsid w:val="00CB015F"/>
    <w:rsid w:val="00CD6A7E"/>
    <w:rsid w:val="00CD7859"/>
    <w:rsid w:val="00CE205D"/>
    <w:rsid w:val="00CF79C7"/>
    <w:rsid w:val="00D4298B"/>
    <w:rsid w:val="00D737D2"/>
    <w:rsid w:val="00DF1636"/>
    <w:rsid w:val="00DF4B02"/>
    <w:rsid w:val="00E01758"/>
    <w:rsid w:val="00E25623"/>
    <w:rsid w:val="00E437C1"/>
    <w:rsid w:val="00EF48FE"/>
    <w:rsid w:val="00F62CCB"/>
    <w:rsid w:val="00F9582F"/>
    <w:rsid w:val="00FF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F4C05"/>
  <w15:chartTrackingRefBased/>
  <w15:docId w15:val="{B780909E-A8AA-4B60-88A8-4C46B5650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imes New Roman"/>
        <w:sz w:val="24"/>
        <w:szCs w:val="24"/>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D65"/>
    <w:pPr>
      <w:spacing w:after="0" w:line="240" w:lineRule="auto"/>
    </w:pPr>
  </w:style>
  <w:style w:type="paragraph" w:styleId="Heading1">
    <w:name w:val="heading 1"/>
    <w:basedOn w:val="Normal"/>
    <w:next w:val="Normal"/>
    <w:link w:val="Heading1Char"/>
    <w:uiPriority w:val="9"/>
    <w:qFormat/>
    <w:rsid w:val="00616355"/>
    <w:pPr>
      <w:keepNext/>
      <w:keepLines/>
      <w:spacing w:before="480"/>
      <w:jc w:val="center"/>
      <w:outlineLvl w:val="0"/>
    </w:pPr>
    <w:rPr>
      <w:rFonts w:eastAsiaTheme="majorEastAsia"/>
      <w:b/>
      <w:bCs/>
      <w:smallCaps/>
    </w:rPr>
  </w:style>
  <w:style w:type="paragraph" w:styleId="Heading2">
    <w:name w:val="heading 2"/>
    <w:basedOn w:val="Normal"/>
    <w:next w:val="Normal"/>
    <w:link w:val="Heading2Char"/>
    <w:uiPriority w:val="9"/>
    <w:unhideWhenUsed/>
    <w:qFormat/>
    <w:rsid w:val="00616355"/>
    <w:pPr>
      <w:keepNext/>
      <w:keepLines/>
      <w:spacing w:before="200"/>
      <w:ind w:left="720"/>
      <w:outlineLvl w:val="1"/>
    </w:pPr>
    <w:rPr>
      <w:rFonts w:eastAsiaTheme="majorEastAsia" w:cs="Arial"/>
      <w:b/>
      <w:bCs/>
      <w:sz w:val="32"/>
      <w:szCs w:val="32"/>
      <w:u w:val="single"/>
    </w:rPr>
  </w:style>
  <w:style w:type="paragraph" w:styleId="Heading3">
    <w:name w:val="heading 3"/>
    <w:basedOn w:val="Normal"/>
    <w:next w:val="Normal"/>
    <w:link w:val="Heading3Char"/>
    <w:uiPriority w:val="9"/>
    <w:unhideWhenUsed/>
    <w:qFormat/>
    <w:rsid w:val="00616355"/>
    <w:pPr>
      <w:keepNext/>
      <w:keepLines/>
      <w:spacing w:before="200"/>
      <w:outlineLvl w:val="2"/>
    </w:pPr>
    <w:rPr>
      <w:rFonts w:eastAsiaTheme="majorEastAsia" w:cs="Arial"/>
      <w:b/>
      <w:bCs/>
      <w:color w:val="1F497D" w:themeColor="text2"/>
    </w:rPr>
  </w:style>
  <w:style w:type="paragraph" w:styleId="Heading4">
    <w:name w:val="heading 4"/>
    <w:basedOn w:val="Normal"/>
    <w:next w:val="Normal"/>
    <w:link w:val="Heading4Char"/>
    <w:uiPriority w:val="9"/>
    <w:semiHidden/>
    <w:unhideWhenUsed/>
    <w:qFormat/>
    <w:rsid w:val="008D5B06"/>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D5B06"/>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8D5B06"/>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D5B06"/>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D5B06"/>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D5B06"/>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6355"/>
    <w:pPr>
      <w:spacing w:after="300"/>
      <w:contextualSpacing/>
      <w:jc w:val="center"/>
    </w:pPr>
    <w:rPr>
      <w:rFonts w:eastAsiaTheme="majorEastAsia" w:cs="Arial"/>
      <w:b/>
      <w:spacing w:val="5"/>
      <w:kern w:val="28"/>
      <w:sz w:val="40"/>
      <w:szCs w:val="52"/>
    </w:rPr>
  </w:style>
  <w:style w:type="character" w:customStyle="1" w:styleId="TitleChar">
    <w:name w:val="Title Char"/>
    <w:basedOn w:val="DefaultParagraphFont"/>
    <w:link w:val="Title"/>
    <w:uiPriority w:val="10"/>
    <w:rsid w:val="00616355"/>
    <w:rPr>
      <w:rFonts w:eastAsiaTheme="majorEastAsia" w:cs="Arial"/>
      <w:b/>
      <w:spacing w:val="5"/>
      <w:kern w:val="28"/>
      <w:sz w:val="40"/>
      <w:szCs w:val="52"/>
    </w:rPr>
  </w:style>
  <w:style w:type="character" w:customStyle="1" w:styleId="Heading1Char">
    <w:name w:val="Heading 1 Char"/>
    <w:basedOn w:val="DefaultParagraphFont"/>
    <w:link w:val="Heading1"/>
    <w:uiPriority w:val="9"/>
    <w:rsid w:val="00616355"/>
    <w:rPr>
      <w:rFonts w:eastAsiaTheme="majorEastAsia"/>
      <w:b/>
      <w:bCs/>
      <w:smallCaps/>
    </w:rPr>
  </w:style>
  <w:style w:type="character" w:customStyle="1" w:styleId="Heading2Char">
    <w:name w:val="Heading 2 Char"/>
    <w:basedOn w:val="DefaultParagraphFont"/>
    <w:link w:val="Heading2"/>
    <w:uiPriority w:val="9"/>
    <w:rsid w:val="00616355"/>
    <w:rPr>
      <w:rFonts w:ascii="Arial" w:eastAsiaTheme="majorEastAsia" w:hAnsi="Arial" w:cs="Arial"/>
      <w:b/>
      <w:bCs/>
      <w:sz w:val="32"/>
      <w:szCs w:val="32"/>
      <w:u w:val="single"/>
    </w:rPr>
  </w:style>
  <w:style w:type="paragraph" w:styleId="ListParagraph">
    <w:name w:val="List Paragraph"/>
    <w:basedOn w:val="Normal"/>
    <w:uiPriority w:val="34"/>
    <w:qFormat/>
    <w:rsid w:val="00616355"/>
    <w:pPr>
      <w:ind w:left="720"/>
      <w:contextualSpacing/>
    </w:pPr>
  </w:style>
  <w:style w:type="character" w:customStyle="1" w:styleId="Heading3Char">
    <w:name w:val="Heading 3 Char"/>
    <w:basedOn w:val="DefaultParagraphFont"/>
    <w:link w:val="Heading3"/>
    <w:uiPriority w:val="9"/>
    <w:rsid w:val="00616355"/>
    <w:rPr>
      <w:rFonts w:ascii="Arial" w:eastAsiaTheme="majorEastAsia" w:hAnsi="Arial" w:cs="Arial"/>
      <w:b/>
      <w:bCs/>
      <w:color w:val="1F497D" w:themeColor="text2"/>
    </w:rPr>
  </w:style>
  <w:style w:type="paragraph" w:customStyle="1" w:styleId="Note">
    <w:name w:val="Note"/>
    <w:basedOn w:val="ListParagraph"/>
    <w:link w:val="NoteChar"/>
    <w:qFormat/>
    <w:rsid w:val="00A004DB"/>
    <w:pPr>
      <w:numPr>
        <w:numId w:val="6"/>
      </w:numPr>
      <w:ind w:hanging="360"/>
    </w:pPr>
    <w:rPr>
      <w:i/>
      <w:color w:val="00B050"/>
    </w:rPr>
  </w:style>
  <w:style w:type="character" w:customStyle="1" w:styleId="NoteChar">
    <w:name w:val="Note Char"/>
    <w:basedOn w:val="DefaultParagraphFont"/>
    <w:link w:val="Note"/>
    <w:rsid w:val="00A004DB"/>
    <w:rPr>
      <w:i/>
      <w:color w:val="00B050"/>
    </w:rPr>
  </w:style>
  <w:style w:type="paragraph" w:customStyle="1" w:styleId="Bullet">
    <w:name w:val="Bullet"/>
    <w:basedOn w:val="Note"/>
    <w:link w:val="BulletChar"/>
    <w:qFormat/>
    <w:rsid w:val="00A004DB"/>
    <w:pPr>
      <w:numPr>
        <w:numId w:val="0"/>
      </w:numPr>
      <w:tabs>
        <w:tab w:val="num" w:pos="720"/>
      </w:tabs>
      <w:ind w:left="720" w:hanging="720"/>
    </w:pPr>
    <w:rPr>
      <w:i w:val="0"/>
      <w:iCs/>
    </w:rPr>
  </w:style>
  <w:style w:type="character" w:customStyle="1" w:styleId="BulletChar">
    <w:name w:val="Bullet Char"/>
    <w:basedOn w:val="NoteChar"/>
    <w:link w:val="Bullet"/>
    <w:rsid w:val="00A004DB"/>
    <w:rPr>
      <w:i w:val="0"/>
      <w:iCs/>
      <w:color w:val="00B050"/>
    </w:rPr>
  </w:style>
  <w:style w:type="character" w:customStyle="1" w:styleId="Heading4Char">
    <w:name w:val="Heading 4 Char"/>
    <w:basedOn w:val="DefaultParagraphFont"/>
    <w:link w:val="Heading4"/>
    <w:uiPriority w:val="9"/>
    <w:semiHidden/>
    <w:rsid w:val="008D5B06"/>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8D5B06"/>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8D5B0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D5B0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D5B0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D5B06"/>
    <w:rPr>
      <w:rFonts w:asciiTheme="minorHAnsi" w:eastAsiaTheme="majorEastAsia" w:hAnsiTheme="minorHAnsi" w:cstheme="majorBidi"/>
      <w:color w:val="272727" w:themeColor="text1" w:themeTint="D8"/>
    </w:rPr>
  </w:style>
  <w:style w:type="paragraph" w:styleId="Subtitle">
    <w:name w:val="Subtitle"/>
    <w:basedOn w:val="Normal"/>
    <w:next w:val="Normal"/>
    <w:link w:val="SubtitleChar"/>
    <w:uiPriority w:val="11"/>
    <w:qFormat/>
    <w:rsid w:val="008D5B0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5B0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D5B0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5B06"/>
    <w:rPr>
      <w:i/>
      <w:iCs/>
      <w:color w:val="404040" w:themeColor="text1" w:themeTint="BF"/>
    </w:rPr>
  </w:style>
  <w:style w:type="character" w:styleId="IntenseEmphasis">
    <w:name w:val="Intense Emphasis"/>
    <w:basedOn w:val="DefaultParagraphFont"/>
    <w:uiPriority w:val="21"/>
    <w:qFormat/>
    <w:rsid w:val="008D5B06"/>
    <w:rPr>
      <w:i/>
      <w:iCs/>
      <w:color w:val="365F91" w:themeColor="accent1" w:themeShade="BF"/>
    </w:rPr>
  </w:style>
  <w:style w:type="paragraph" w:styleId="IntenseQuote">
    <w:name w:val="Intense Quote"/>
    <w:basedOn w:val="Normal"/>
    <w:next w:val="Normal"/>
    <w:link w:val="IntenseQuoteChar"/>
    <w:uiPriority w:val="30"/>
    <w:qFormat/>
    <w:rsid w:val="008D5B0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D5B06"/>
    <w:rPr>
      <w:i/>
      <w:iCs/>
      <w:color w:val="365F91" w:themeColor="accent1" w:themeShade="BF"/>
    </w:rPr>
  </w:style>
  <w:style w:type="character" w:styleId="IntenseReference">
    <w:name w:val="Intense Reference"/>
    <w:basedOn w:val="DefaultParagraphFont"/>
    <w:uiPriority w:val="32"/>
    <w:qFormat/>
    <w:rsid w:val="008D5B06"/>
    <w:rPr>
      <w:b/>
      <w:bCs/>
      <w:smallCaps/>
      <w:color w:val="365F91" w:themeColor="accent1" w:themeShade="BF"/>
      <w:spacing w:val="5"/>
    </w:rPr>
  </w:style>
  <w:style w:type="paragraph" w:styleId="Header">
    <w:name w:val="header"/>
    <w:basedOn w:val="Normal"/>
    <w:link w:val="HeaderChar"/>
    <w:uiPriority w:val="99"/>
    <w:unhideWhenUsed/>
    <w:rsid w:val="008D5B06"/>
    <w:pPr>
      <w:tabs>
        <w:tab w:val="center" w:pos="4680"/>
        <w:tab w:val="right" w:pos="9360"/>
      </w:tabs>
    </w:pPr>
  </w:style>
  <w:style w:type="character" w:customStyle="1" w:styleId="HeaderChar">
    <w:name w:val="Header Char"/>
    <w:basedOn w:val="DefaultParagraphFont"/>
    <w:link w:val="Header"/>
    <w:uiPriority w:val="99"/>
    <w:rsid w:val="008D5B06"/>
  </w:style>
  <w:style w:type="paragraph" w:styleId="Footer">
    <w:name w:val="footer"/>
    <w:basedOn w:val="Normal"/>
    <w:link w:val="FooterChar"/>
    <w:uiPriority w:val="99"/>
    <w:unhideWhenUsed/>
    <w:rsid w:val="008D5B06"/>
    <w:pPr>
      <w:tabs>
        <w:tab w:val="center" w:pos="4680"/>
        <w:tab w:val="right" w:pos="9360"/>
      </w:tabs>
    </w:pPr>
  </w:style>
  <w:style w:type="character" w:customStyle="1" w:styleId="FooterChar">
    <w:name w:val="Footer Char"/>
    <w:basedOn w:val="DefaultParagraphFont"/>
    <w:link w:val="Footer"/>
    <w:uiPriority w:val="99"/>
    <w:rsid w:val="008D5B06"/>
  </w:style>
  <w:style w:type="paragraph" w:customStyle="1" w:styleId="BoxHeading">
    <w:name w:val="Box Heading"/>
    <w:basedOn w:val="Normal"/>
    <w:link w:val="BoxHeadingChar"/>
    <w:qFormat/>
    <w:rsid w:val="008D5B06"/>
    <w:pPr>
      <w:spacing w:line="276" w:lineRule="auto"/>
    </w:pPr>
    <w:rPr>
      <w:rFonts w:ascii="Arial" w:hAnsi="Arial" w:cs="Arial"/>
      <w:b/>
      <w:sz w:val="18"/>
      <w:szCs w:val="18"/>
      <w:lang w:eastAsia="en-US"/>
    </w:rPr>
  </w:style>
  <w:style w:type="character" w:customStyle="1" w:styleId="BoxHeadingChar">
    <w:name w:val="Box Heading Char"/>
    <w:basedOn w:val="DefaultParagraphFont"/>
    <w:link w:val="BoxHeading"/>
    <w:rsid w:val="008D5B06"/>
    <w:rPr>
      <w:rFonts w:ascii="Arial" w:hAnsi="Arial" w:cs="Arial"/>
      <w:b/>
      <w:sz w:val="18"/>
      <w:szCs w:val="18"/>
      <w:lang w:eastAsia="en-US"/>
    </w:rPr>
  </w:style>
  <w:style w:type="paragraph" w:customStyle="1" w:styleId="Box">
    <w:name w:val="Box"/>
    <w:basedOn w:val="Normal"/>
    <w:link w:val="BoxChar"/>
    <w:qFormat/>
    <w:rsid w:val="008D5B06"/>
    <w:pPr>
      <w:spacing w:line="276" w:lineRule="auto"/>
    </w:pPr>
    <w:rPr>
      <w:rFonts w:ascii="Arial" w:hAnsi="Arial" w:cs="Arial"/>
      <w:sz w:val="18"/>
      <w:szCs w:val="18"/>
      <w:lang w:eastAsia="en-US"/>
    </w:rPr>
  </w:style>
  <w:style w:type="character" w:customStyle="1" w:styleId="BoxChar">
    <w:name w:val="Box Char"/>
    <w:basedOn w:val="DefaultParagraphFont"/>
    <w:link w:val="Box"/>
    <w:rsid w:val="008D5B06"/>
    <w:rPr>
      <w:rFonts w:ascii="Arial" w:hAnsi="Arial" w:cs="Arial"/>
      <w:sz w:val="18"/>
      <w:szCs w:val="18"/>
      <w:lang w:eastAsia="en-US"/>
    </w:rPr>
  </w:style>
  <w:style w:type="character" w:styleId="Hyperlink">
    <w:name w:val="Hyperlink"/>
    <w:basedOn w:val="DefaultParagraphFont"/>
    <w:uiPriority w:val="99"/>
    <w:unhideWhenUsed/>
    <w:rsid w:val="008D5B06"/>
    <w:rPr>
      <w:color w:val="0000FF" w:themeColor="hyperlink"/>
      <w:u w:val="single"/>
    </w:rPr>
  </w:style>
  <w:style w:type="character" w:styleId="UnresolvedMention">
    <w:name w:val="Unresolved Mention"/>
    <w:basedOn w:val="DefaultParagraphFont"/>
    <w:uiPriority w:val="99"/>
    <w:semiHidden/>
    <w:unhideWhenUsed/>
    <w:rsid w:val="008D5B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enry\OneDrive%20-%20Summit%20County%20Domestic%20Relations%20Court\%601PARA\3Resources\letterhead\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Template>
  <TotalTime>1</TotalTime>
  <Pages>3</Pages>
  <Words>453</Words>
  <Characters>2602</Characters>
  <Application>Microsoft Office Word</Application>
  <DocSecurity>0</DocSecurity>
  <Lines>54</Lines>
  <Paragraphs>25</Paragraphs>
  <ScaleCrop>false</ScaleCrop>
  <HeadingPairs>
    <vt:vector size="2" baseType="variant">
      <vt:variant>
        <vt:lpstr>Title</vt:lpstr>
      </vt:variant>
      <vt:variant>
        <vt:i4>1</vt:i4>
      </vt:variant>
    </vt:vector>
  </HeadingPairs>
  <TitlesOfParts>
    <vt:vector size="1" baseType="lpstr">
      <vt:lpstr/>
    </vt:vector>
  </TitlesOfParts>
  <Company>Summit County Domestic Relations Court</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Henry</dc:creator>
  <cp:keywords/>
  <dc:description/>
  <cp:lastModifiedBy>Paul Henry</cp:lastModifiedBy>
  <cp:revision>2</cp:revision>
  <cp:lastPrinted>2026-02-10T16:54:00Z</cp:lastPrinted>
  <dcterms:created xsi:type="dcterms:W3CDTF">2026-02-11T13:26:00Z</dcterms:created>
  <dcterms:modified xsi:type="dcterms:W3CDTF">2026-02-11T13:26:00Z</dcterms:modified>
</cp:coreProperties>
</file>